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467" w:rsidRPr="00D10D8F" w:rsidRDefault="00C0721C" w:rsidP="00DA0467">
      <w:pPr>
        <w:spacing w:after="0" w:line="240" w:lineRule="auto"/>
        <w:jc w:val="center"/>
        <w:rPr>
          <w:rFonts w:ascii="Candara" w:hAnsi="Candara"/>
          <w:b/>
          <w:i/>
          <w:sz w:val="24"/>
          <w:szCs w:val="24"/>
        </w:rPr>
      </w:pPr>
      <w:bookmarkStart w:id="0" w:name="_GoBack"/>
      <w:bookmarkEnd w:id="0"/>
      <w:r w:rsidRPr="00D10D8F">
        <w:rPr>
          <w:rFonts w:ascii="Candara" w:hAnsi="Candara"/>
          <w:b/>
          <w:i/>
          <w:sz w:val="24"/>
          <w:szCs w:val="24"/>
        </w:rPr>
        <w:t>P</w:t>
      </w:r>
      <w:r w:rsidR="00DA0467" w:rsidRPr="00D10D8F">
        <w:rPr>
          <w:rFonts w:ascii="Candara" w:hAnsi="Candara"/>
          <w:b/>
          <w:i/>
          <w:sz w:val="24"/>
          <w:szCs w:val="24"/>
        </w:rPr>
        <w:t>rofessional Development Committee</w:t>
      </w:r>
    </w:p>
    <w:p w:rsidR="00DA0467" w:rsidRPr="00D10D8F" w:rsidRDefault="008742C3" w:rsidP="00DA0467">
      <w:pPr>
        <w:spacing w:after="0" w:line="240" w:lineRule="auto"/>
        <w:jc w:val="center"/>
        <w:rPr>
          <w:rFonts w:ascii="Candara" w:hAnsi="Candara"/>
          <w:b/>
          <w:sz w:val="24"/>
          <w:szCs w:val="24"/>
        </w:rPr>
      </w:pPr>
      <w:r w:rsidRPr="00D10D8F">
        <w:rPr>
          <w:rFonts w:ascii="Candara" w:hAnsi="Candara"/>
          <w:b/>
          <w:sz w:val="24"/>
          <w:szCs w:val="24"/>
        </w:rPr>
        <w:t>August 22</w:t>
      </w:r>
      <w:r w:rsidR="00C0721C" w:rsidRPr="00D10D8F">
        <w:rPr>
          <w:rFonts w:ascii="Candara" w:hAnsi="Candara"/>
          <w:b/>
          <w:sz w:val="24"/>
          <w:szCs w:val="24"/>
        </w:rPr>
        <w:t>, 2019</w:t>
      </w:r>
    </w:p>
    <w:p w:rsidR="00DA0467" w:rsidRPr="00D10D8F" w:rsidRDefault="00C0721C" w:rsidP="00DA0467">
      <w:pPr>
        <w:jc w:val="center"/>
        <w:rPr>
          <w:rFonts w:ascii="Candara" w:hAnsi="Candara"/>
          <w:b/>
          <w:sz w:val="24"/>
          <w:szCs w:val="24"/>
        </w:rPr>
      </w:pPr>
      <w:r w:rsidRPr="00D10D8F">
        <w:rPr>
          <w:rFonts w:ascii="Candara" w:hAnsi="Candara"/>
          <w:b/>
          <w:sz w:val="24"/>
          <w:szCs w:val="24"/>
        </w:rPr>
        <w:t>Conference Call</w:t>
      </w:r>
    </w:p>
    <w:p w:rsidR="00D10D8F" w:rsidRDefault="00D10D8F" w:rsidP="00D10D8F">
      <w:pPr>
        <w:jc w:val="center"/>
        <w:rPr>
          <w:rFonts w:ascii="Candara" w:hAnsi="Candara"/>
          <w:b/>
          <w:sz w:val="24"/>
          <w:szCs w:val="24"/>
          <w:u w:val="single"/>
        </w:rPr>
      </w:pPr>
      <w:r w:rsidRPr="00D10D8F">
        <w:rPr>
          <w:rFonts w:ascii="Candara" w:hAnsi="Candara"/>
          <w:b/>
          <w:sz w:val="24"/>
          <w:szCs w:val="24"/>
          <w:u w:val="single"/>
        </w:rPr>
        <w:t>Minutes</w:t>
      </w:r>
    </w:p>
    <w:p w:rsidR="00D10D8F" w:rsidRPr="00D10D8F" w:rsidRDefault="00D10D8F" w:rsidP="00D10D8F">
      <w:pPr>
        <w:jc w:val="center"/>
        <w:rPr>
          <w:rFonts w:ascii="Candara" w:hAnsi="Candara"/>
          <w:b/>
          <w:sz w:val="24"/>
          <w:szCs w:val="24"/>
          <w:u w:val="single"/>
        </w:rPr>
      </w:pPr>
    </w:p>
    <w:p w:rsidR="00EE4F77" w:rsidRPr="00D10D8F" w:rsidRDefault="00D10D8F" w:rsidP="00D10D8F">
      <w:pPr>
        <w:rPr>
          <w:rFonts w:ascii="Candara" w:hAnsi="Candara"/>
          <w:b/>
          <w:sz w:val="24"/>
          <w:szCs w:val="24"/>
        </w:rPr>
      </w:pPr>
      <w:r w:rsidRPr="00D10D8F">
        <w:rPr>
          <w:rFonts w:ascii="Candara" w:hAnsi="Candara"/>
          <w:b/>
          <w:sz w:val="24"/>
          <w:szCs w:val="24"/>
        </w:rPr>
        <w:t xml:space="preserve">       Present: </w:t>
      </w:r>
      <w:r w:rsidRPr="00D10D8F">
        <w:rPr>
          <w:rFonts w:ascii="Candara" w:hAnsi="Candara"/>
          <w:i/>
          <w:sz w:val="24"/>
          <w:szCs w:val="24"/>
        </w:rPr>
        <w:t xml:space="preserve">John Furman (PCAPPA), </w:t>
      </w:r>
      <w:r>
        <w:rPr>
          <w:rFonts w:ascii="Candara" w:hAnsi="Candara"/>
          <w:i/>
          <w:sz w:val="24"/>
          <w:szCs w:val="24"/>
        </w:rPr>
        <w:t xml:space="preserve">Karen Sanchez (SIEMENS), Beth Clark (VP), Scott Turley (CAPPA), </w:t>
      </w:r>
      <w:r w:rsidR="00DA02D3">
        <w:rPr>
          <w:rFonts w:ascii="Candara" w:hAnsi="Candara"/>
          <w:i/>
          <w:sz w:val="24"/>
          <w:szCs w:val="24"/>
        </w:rPr>
        <w:t xml:space="preserve">Jenna </w:t>
      </w:r>
      <w:r w:rsidR="00867544">
        <w:rPr>
          <w:rFonts w:ascii="Candara" w:hAnsi="Candara"/>
          <w:i/>
          <w:sz w:val="24"/>
          <w:szCs w:val="24"/>
        </w:rPr>
        <w:t xml:space="preserve">    </w:t>
      </w:r>
      <w:r w:rsidR="00DA02D3">
        <w:rPr>
          <w:rFonts w:ascii="Candara" w:hAnsi="Candara"/>
          <w:i/>
          <w:sz w:val="24"/>
          <w:szCs w:val="24"/>
        </w:rPr>
        <w:t>Elmer (RMA)</w:t>
      </w:r>
      <w:r w:rsidR="00867544">
        <w:rPr>
          <w:rFonts w:ascii="Candara" w:hAnsi="Candara"/>
          <w:i/>
          <w:sz w:val="24"/>
          <w:szCs w:val="24"/>
        </w:rPr>
        <w:t>, Ron</w:t>
      </w:r>
      <w:r w:rsidR="00DA02D3">
        <w:rPr>
          <w:rFonts w:ascii="Candara" w:hAnsi="Candara"/>
          <w:i/>
          <w:sz w:val="24"/>
          <w:szCs w:val="24"/>
        </w:rPr>
        <w:t xml:space="preserve"> Pond (MAPPA), Kevin Simpson (ERAPPA), </w:t>
      </w:r>
      <w:r w:rsidRPr="00D10D8F">
        <w:rPr>
          <w:rFonts w:ascii="Candara" w:hAnsi="Candara"/>
          <w:i/>
          <w:sz w:val="24"/>
          <w:szCs w:val="24"/>
        </w:rPr>
        <w:t>Suzanne Healy (APPA)</w:t>
      </w:r>
      <w:proofErr w:type="gramStart"/>
      <w:r w:rsidRPr="00D10D8F">
        <w:rPr>
          <w:rFonts w:ascii="Candara" w:hAnsi="Candara"/>
          <w:i/>
          <w:sz w:val="24"/>
          <w:szCs w:val="24"/>
        </w:rPr>
        <w:t>, Corey Newman (APPA)</w:t>
      </w:r>
      <w:r w:rsidR="00C0721C" w:rsidRPr="00D10D8F">
        <w:rPr>
          <w:rFonts w:ascii="Candara" w:hAnsi="Candara"/>
          <w:b/>
          <w:i/>
          <w:sz w:val="24"/>
          <w:szCs w:val="24"/>
        </w:rPr>
        <w:t xml:space="preserve"> </w:t>
      </w:r>
      <w:r w:rsidRPr="00D10D8F">
        <w:rPr>
          <w:rFonts w:ascii="Candara" w:hAnsi="Candara"/>
          <w:b/>
          <w:i/>
          <w:sz w:val="24"/>
          <w:szCs w:val="24"/>
        </w:rPr>
        <w:br/>
      </w:r>
      <w:r w:rsidRPr="00D10D8F">
        <w:rPr>
          <w:rFonts w:ascii="Candara" w:hAnsi="Candara"/>
          <w:b/>
          <w:sz w:val="24"/>
          <w:szCs w:val="24"/>
        </w:rPr>
        <w:t xml:space="preserve">      </w:t>
      </w:r>
      <w:proofErr w:type="gramEnd"/>
      <w:r w:rsidRPr="00D10D8F">
        <w:rPr>
          <w:rFonts w:ascii="Candara" w:hAnsi="Candara"/>
          <w:b/>
          <w:sz w:val="24"/>
          <w:szCs w:val="24"/>
        </w:rPr>
        <w:t xml:space="preserve"> Absent: </w:t>
      </w:r>
      <w:r w:rsidRPr="00D10D8F">
        <w:rPr>
          <w:rFonts w:ascii="Candara" w:hAnsi="Candara"/>
          <w:i/>
          <w:sz w:val="24"/>
          <w:szCs w:val="24"/>
        </w:rPr>
        <w:t>Andy M</w:t>
      </w:r>
      <w:r>
        <w:rPr>
          <w:rFonts w:ascii="Candara" w:hAnsi="Candara"/>
          <w:i/>
          <w:sz w:val="24"/>
          <w:szCs w:val="24"/>
        </w:rPr>
        <w:t>addox (SRAPPA</w:t>
      </w:r>
      <w:r w:rsidR="00DA02D3">
        <w:rPr>
          <w:rFonts w:ascii="Candara" w:hAnsi="Candara"/>
          <w:i/>
          <w:sz w:val="24"/>
          <w:szCs w:val="24"/>
        </w:rPr>
        <w:t>)</w:t>
      </w:r>
    </w:p>
    <w:p w:rsidR="00D10D8F" w:rsidRPr="00D10D8F" w:rsidRDefault="00D10D8F" w:rsidP="00D10D8F">
      <w:pPr>
        <w:rPr>
          <w:rFonts w:ascii="Candara" w:hAnsi="Candara"/>
          <w:b/>
          <w:sz w:val="24"/>
          <w:szCs w:val="24"/>
        </w:rPr>
      </w:pPr>
    </w:p>
    <w:p w:rsidR="00DA0467" w:rsidRPr="00DA02D3" w:rsidRDefault="0018626F" w:rsidP="00DA0467">
      <w:pPr>
        <w:pStyle w:val="ListParagraph"/>
        <w:numPr>
          <w:ilvl w:val="0"/>
          <w:numId w:val="19"/>
        </w:numPr>
        <w:rPr>
          <w:rFonts w:ascii="Candara" w:hAnsi="Candara"/>
          <w:b/>
          <w:sz w:val="24"/>
          <w:szCs w:val="24"/>
        </w:rPr>
      </w:pPr>
      <w:r w:rsidRPr="00DA02D3">
        <w:rPr>
          <w:rFonts w:ascii="Candara" w:hAnsi="Candara"/>
          <w:b/>
          <w:sz w:val="24"/>
          <w:szCs w:val="24"/>
        </w:rPr>
        <w:t xml:space="preserve">Standardized </w:t>
      </w:r>
      <w:r w:rsidR="008742C3" w:rsidRPr="00DA02D3">
        <w:rPr>
          <w:rFonts w:ascii="Candara" w:hAnsi="Candara"/>
          <w:b/>
          <w:sz w:val="24"/>
          <w:szCs w:val="24"/>
        </w:rPr>
        <w:t xml:space="preserve">Evaluation Template </w:t>
      </w:r>
      <w:r w:rsidR="008742C3" w:rsidRPr="00DA02D3">
        <w:rPr>
          <w:rFonts w:ascii="Candara" w:hAnsi="Candara"/>
          <w:b/>
          <w:sz w:val="24"/>
          <w:szCs w:val="24"/>
        </w:rPr>
        <w:tab/>
      </w:r>
      <w:r w:rsidR="008742C3" w:rsidRPr="00DA02D3">
        <w:rPr>
          <w:rFonts w:ascii="Candara" w:hAnsi="Candara"/>
          <w:b/>
          <w:sz w:val="24"/>
          <w:szCs w:val="24"/>
        </w:rPr>
        <w:tab/>
      </w:r>
      <w:r w:rsidR="008742C3" w:rsidRPr="00DA02D3">
        <w:rPr>
          <w:rFonts w:ascii="Candara" w:hAnsi="Candara"/>
          <w:b/>
          <w:sz w:val="24"/>
          <w:szCs w:val="24"/>
        </w:rPr>
        <w:tab/>
      </w:r>
      <w:r w:rsidR="008742C3" w:rsidRPr="00DA02D3">
        <w:rPr>
          <w:rFonts w:ascii="Candara" w:hAnsi="Candara"/>
          <w:b/>
          <w:sz w:val="24"/>
          <w:szCs w:val="24"/>
        </w:rPr>
        <w:tab/>
      </w:r>
      <w:r w:rsidR="008742C3" w:rsidRPr="00DA02D3">
        <w:rPr>
          <w:rFonts w:ascii="Candara" w:hAnsi="Candara"/>
          <w:b/>
          <w:sz w:val="24"/>
          <w:szCs w:val="24"/>
        </w:rPr>
        <w:tab/>
      </w:r>
      <w:r w:rsidR="008742C3" w:rsidRPr="00DA02D3">
        <w:rPr>
          <w:rFonts w:ascii="Candara" w:hAnsi="Candara"/>
          <w:b/>
          <w:sz w:val="24"/>
          <w:szCs w:val="24"/>
        </w:rPr>
        <w:tab/>
        <w:t xml:space="preserve">Clark </w:t>
      </w:r>
      <w:r w:rsidRPr="00DA02D3">
        <w:rPr>
          <w:rFonts w:ascii="Candara" w:hAnsi="Candara"/>
          <w:b/>
          <w:sz w:val="24"/>
          <w:szCs w:val="24"/>
        </w:rPr>
        <w:t xml:space="preserve"> </w:t>
      </w:r>
    </w:p>
    <w:p w:rsidR="0018626F" w:rsidRPr="00867544" w:rsidRDefault="00F43733" w:rsidP="0018626F">
      <w:pPr>
        <w:pStyle w:val="ListParagrap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  <w:r w:rsidRPr="00867544">
        <w:rPr>
          <w:rFonts w:ascii="Candara" w:hAnsi="Candara"/>
          <w:i/>
          <w:sz w:val="24"/>
          <w:szCs w:val="24"/>
          <w:highlight w:val="yellow"/>
        </w:rPr>
        <w:t>ACTION ITEM: SH to post evaluation form to Committee webpage.</w:t>
      </w:r>
      <w:r w:rsidRPr="00867544">
        <w:rPr>
          <w:rFonts w:ascii="Candara" w:hAnsi="Candara"/>
          <w:i/>
          <w:sz w:val="24"/>
          <w:szCs w:val="24"/>
        </w:rPr>
        <w:t xml:space="preserve"> </w:t>
      </w:r>
      <w:r w:rsidRPr="00867544">
        <w:rPr>
          <w:rFonts w:ascii="Candara" w:hAnsi="Candara"/>
          <w:i/>
          <w:sz w:val="24"/>
          <w:szCs w:val="24"/>
        </w:rPr>
        <w:br/>
      </w:r>
      <w:r w:rsidRPr="00867544">
        <w:rPr>
          <w:rFonts w:ascii="Candara" w:hAnsi="Candara"/>
          <w:i/>
          <w:sz w:val="24"/>
          <w:szCs w:val="24"/>
        </w:rPr>
        <w:tab/>
        <w:t xml:space="preserve"> </w:t>
      </w:r>
    </w:p>
    <w:p w:rsidR="00154AC7" w:rsidRDefault="00C0721C" w:rsidP="00F50F40">
      <w:pPr>
        <w:pStyle w:val="ListParagraph"/>
        <w:numPr>
          <w:ilvl w:val="0"/>
          <w:numId w:val="19"/>
        </w:numPr>
        <w:rPr>
          <w:rFonts w:ascii="Candara" w:hAnsi="Candara"/>
          <w:sz w:val="24"/>
          <w:szCs w:val="24"/>
        </w:rPr>
      </w:pPr>
      <w:r w:rsidRPr="00DA02D3">
        <w:rPr>
          <w:rFonts w:ascii="Candara" w:hAnsi="Candara"/>
          <w:b/>
          <w:sz w:val="24"/>
          <w:szCs w:val="24"/>
        </w:rPr>
        <w:t>Committee Updates</w:t>
      </w:r>
      <w:r w:rsidRPr="00DA02D3">
        <w:rPr>
          <w:rFonts w:ascii="Candara" w:hAnsi="Candara"/>
          <w:b/>
          <w:sz w:val="24"/>
          <w:szCs w:val="24"/>
        </w:rPr>
        <w:tab/>
      </w:r>
      <w:r w:rsidRPr="00DA02D3">
        <w:rPr>
          <w:rFonts w:ascii="Candara" w:hAnsi="Candara"/>
          <w:b/>
          <w:sz w:val="24"/>
          <w:szCs w:val="24"/>
        </w:rPr>
        <w:tab/>
      </w:r>
      <w:r w:rsidRPr="00DA02D3">
        <w:rPr>
          <w:rFonts w:ascii="Candara" w:hAnsi="Candara"/>
          <w:b/>
          <w:sz w:val="24"/>
          <w:szCs w:val="24"/>
        </w:rPr>
        <w:tab/>
      </w:r>
      <w:r w:rsidR="00536E13" w:rsidRPr="00DA02D3">
        <w:rPr>
          <w:rFonts w:ascii="Candara" w:hAnsi="Candara"/>
          <w:b/>
          <w:sz w:val="24"/>
          <w:szCs w:val="24"/>
        </w:rPr>
        <w:tab/>
      </w:r>
      <w:r w:rsidR="00536E13" w:rsidRPr="00DA02D3">
        <w:rPr>
          <w:rFonts w:ascii="Candara" w:hAnsi="Candara"/>
          <w:b/>
          <w:sz w:val="24"/>
          <w:szCs w:val="24"/>
        </w:rPr>
        <w:tab/>
      </w:r>
      <w:r w:rsidR="00536E13" w:rsidRPr="00DA02D3">
        <w:rPr>
          <w:rFonts w:ascii="Candara" w:hAnsi="Candara"/>
          <w:b/>
          <w:sz w:val="24"/>
          <w:szCs w:val="24"/>
        </w:rPr>
        <w:tab/>
      </w:r>
      <w:r w:rsidR="00536E13" w:rsidRPr="00DA02D3">
        <w:rPr>
          <w:rFonts w:ascii="Candara" w:hAnsi="Candara"/>
          <w:b/>
          <w:sz w:val="24"/>
          <w:szCs w:val="24"/>
        </w:rPr>
        <w:tab/>
      </w:r>
      <w:r w:rsidRPr="00DA02D3">
        <w:rPr>
          <w:rFonts w:ascii="Candara" w:hAnsi="Candara"/>
          <w:b/>
          <w:sz w:val="24"/>
          <w:szCs w:val="24"/>
        </w:rPr>
        <w:tab/>
        <w:t>PD Committee</w:t>
      </w:r>
      <w:r w:rsidRPr="00DA02D3">
        <w:rPr>
          <w:rFonts w:ascii="Candara" w:hAnsi="Candara"/>
          <w:b/>
          <w:sz w:val="24"/>
          <w:szCs w:val="24"/>
        </w:rPr>
        <w:br/>
      </w:r>
      <w:r w:rsidRPr="00D10D8F">
        <w:rPr>
          <w:rFonts w:ascii="Candara" w:hAnsi="Candara"/>
          <w:sz w:val="24"/>
          <w:szCs w:val="24"/>
        </w:rPr>
        <w:tab/>
        <w:t xml:space="preserve">Karen Sanchez – Business Partner </w:t>
      </w:r>
      <w:r w:rsidR="00F43733">
        <w:rPr>
          <w:rFonts w:ascii="Candara" w:hAnsi="Candara"/>
          <w:sz w:val="24"/>
          <w:szCs w:val="24"/>
        </w:rPr>
        <w:br/>
      </w:r>
      <w:r w:rsidR="00F43733">
        <w:rPr>
          <w:rFonts w:ascii="Candara" w:hAnsi="Candara"/>
          <w:sz w:val="24"/>
          <w:szCs w:val="24"/>
        </w:rPr>
        <w:tab/>
      </w:r>
      <w:r w:rsidR="00F43733">
        <w:rPr>
          <w:rFonts w:ascii="Candara" w:hAnsi="Candara"/>
          <w:sz w:val="24"/>
          <w:szCs w:val="24"/>
        </w:rPr>
        <w:tab/>
        <w:t xml:space="preserve">Congrats to the successful delivery of the Annual Meeting; </w:t>
      </w:r>
      <w:r w:rsidR="00F50F40">
        <w:rPr>
          <w:rFonts w:ascii="Candara" w:hAnsi="Candara"/>
          <w:sz w:val="24"/>
          <w:szCs w:val="24"/>
        </w:rPr>
        <w:t xml:space="preserve">Happy to see participation of new evaluation process. </w:t>
      </w:r>
      <w:r w:rsidRPr="00D10D8F">
        <w:rPr>
          <w:rFonts w:ascii="Candara" w:hAnsi="Candara"/>
          <w:sz w:val="24"/>
          <w:szCs w:val="24"/>
        </w:rPr>
        <w:br/>
      </w:r>
      <w:r w:rsidRPr="00D10D8F">
        <w:rPr>
          <w:rFonts w:ascii="Candara" w:hAnsi="Candara"/>
          <w:sz w:val="24"/>
          <w:szCs w:val="24"/>
        </w:rPr>
        <w:tab/>
        <w:t xml:space="preserve">Andy Maddox – SRAPPA </w:t>
      </w:r>
      <w:r w:rsidR="00F50F40">
        <w:rPr>
          <w:rFonts w:ascii="Candara" w:hAnsi="Candara"/>
          <w:sz w:val="24"/>
          <w:szCs w:val="24"/>
        </w:rPr>
        <w:br/>
      </w:r>
      <w:r w:rsidR="00F50F40">
        <w:rPr>
          <w:rFonts w:ascii="Candara" w:hAnsi="Candara"/>
          <w:sz w:val="24"/>
          <w:szCs w:val="24"/>
        </w:rPr>
        <w:tab/>
      </w:r>
      <w:r w:rsidR="00F50F40">
        <w:rPr>
          <w:rFonts w:ascii="Candara" w:hAnsi="Candara"/>
          <w:sz w:val="24"/>
          <w:szCs w:val="24"/>
        </w:rPr>
        <w:tab/>
      </w:r>
      <w:proofErr w:type="gramStart"/>
      <w:r w:rsidR="00F50F40">
        <w:rPr>
          <w:rFonts w:ascii="Candara" w:hAnsi="Candara"/>
          <w:sz w:val="24"/>
          <w:szCs w:val="24"/>
        </w:rPr>
        <w:t>Absent</w:t>
      </w:r>
      <w:proofErr w:type="gramEnd"/>
      <w:r w:rsidR="00F50F40">
        <w:rPr>
          <w:rFonts w:ascii="Candara" w:hAnsi="Candara"/>
          <w:sz w:val="24"/>
          <w:szCs w:val="24"/>
        </w:rPr>
        <w:t xml:space="preserve"> </w:t>
      </w:r>
      <w:r w:rsidRPr="00D10D8F">
        <w:rPr>
          <w:rFonts w:ascii="Candara" w:hAnsi="Candara"/>
          <w:sz w:val="24"/>
          <w:szCs w:val="24"/>
        </w:rPr>
        <w:br/>
      </w:r>
      <w:r w:rsidRPr="00D10D8F">
        <w:rPr>
          <w:rFonts w:ascii="Candara" w:hAnsi="Candara"/>
          <w:sz w:val="24"/>
          <w:szCs w:val="24"/>
        </w:rPr>
        <w:tab/>
        <w:t xml:space="preserve">Jenna Elmer – RMA </w:t>
      </w:r>
      <w:r w:rsidR="00F50F40">
        <w:rPr>
          <w:rFonts w:ascii="Candara" w:hAnsi="Candara"/>
          <w:sz w:val="24"/>
          <w:szCs w:val="24"/>
        </w:rPr>
        <w:br/>
      </w:r>
      <w:r w:rsidR="00F50F40">
        <w:rPr>
          <w:rFonts w:ascii="Candara" w:hAnsi="Candara"/>
          <w:sz w:val="24"/>
          <w:szCs w:val="24"/>
        </w:rPr>
        <w:tab/>
      </w:r>
      <w:r w:rsidR="00F50F40">
        <w:rPr>
          <w:rFonts w:ascii="Candara" w:hAnsi="Candara"/>
          <w:sz w:val="24"/>
          <w:szCs w:val="24"/>
        </w:rPr>
        <w:tab/>
      </w:r>
      <w:r w:rsidR="00154AC7">
        <w:rPr>
          <w:rFonts w:ascii="Candara" w:hAnsi="Candara"/>
          <w:sz w:val="24"/>
          <w:szCs w:val="24"/>
        </w:rPr>
        <w:t xml:space="preserve">All is going well as we gear up for </w:t>
      </w:r>
      <w:r w:rsidR="00921842">
        <w:rPr>
          <w:rFonts w:ascii="Candara" w:hAnsi="Candara"/>
          <w:sz w:val="24"/>
          <w:szCs w:val="24"/>
        </w:rPr>
        <w:t>Banff, Canada</w:t>
      </w:r>
      <w:r w:rsidR="00921842">
        <w:rPr>
          <w:rFonts w:ascii="Candara" w:hAnsi="Candara"/>
          <w:sz w:val="24"/>
          <w:szCs w:val="24"/>
        </w:rPr>
        <w:br/>
      </w:r>
      <w:r w:rsidRPr="00D10D8F">
        <w:rPr>
          <w:rFonts w:ascii="Candara" w:hAnsi="Candara"/>
          <w:sz w:val="24"/>
          <w:szCs w:val="24"/>
        </w:rPr>
        <w:tab/>
        <w:t xml:space="preserve">John Furman </w:t>
      </w:r>
      <w:r w:rsidR="00F50F40">
        <w:rPr>
          <w:rFonts w:ascii="Candara" w:hAnsi="Candara"/>
          <w:sz w:val="24"/>
          <w:szCs w:val="24"/>
        </w:rPr>
        <w:t>–</w:t>
      </w:r>
      <w:r w:rsidRPr="00D10D8F">
        <w:rPr>
          <w:rFonts w:ascii="Candara" w:hAnsi="Candara"/>
          <w:sz w:val="24"/>
          <w:szCs w:val="24"/>
        </w:rPr>
        <w:t xml:space="preserve"> PCAPPA</w:t>
      </w:r>
      <w:r w:rsidR="00F50F40">
        <w:rPr>
          <w:rFonts w:ascii="Candara" w:hAnsi="Candara"/>
          <w:sz w:val="24"/>
          <w:szCs w:val="24"/>
        </w:rPr>
        <w:br/>
      </w:r>
      <w:r w:rsidR="00F50F40">
        <w:rPr>
          <w:rFonts w:ascii="Candara" w:hAnsi="Candara"/>
          <w:sz w:val="24"/>
          <w:szCs w:val="24"/>
        </w:rPr>
        <w:tab/>
      </w:r>
      <w:r w:rsidR="00F50F40">
        <w:rPr>
          <w:rFonts w:ascii="Candara" w:hAnsi="Candara"/>
          <w:sz w:val="24"/>
          <w:szCs w:val="24"/>
        </w:rPr>
        <w:tab/>
        <w:t>Last few weeks of prep before the annual meeting for their event in Las Vegas, NV.</w:t>
      </w:r>
      <w:r w:rsidRPr="00D10D8F">
        <w:rPr>
          <w:rFonts w:ascii="Candara" w:hAnsi="Candara"/>
          <w:sz w:val="24"/>
          <w:szCs w:val="24"/>
        </w:rPr>
        <w:tab/>
      </w:r>
      <w:r w:rsidRPr="00D10D8F">
        <w:rPr>
          <w:rFonts w:ascii="Candara" w:hAnsi="Candara"/>
          <w:sz w:val="24"/>
          <w:szCs w:val="24"/>
        </w:rPr>
        <w:br/>
      </w:r>
      <w:r w:rsidRPr="00D10D8F">
        <w:rPr>
          <w:rFonts w:ascii="Candara" w:hAnsi="Candara"/>
          <w:sz w:val="24"/>
          <w:szCs w:val="24"/>
        </w:rPr>
        <w:tab/>
        <w:t xml:space="preserve">Ron Pond – MAPPA </w:t>
      </w:r>
      <w:r w:rsidR="00F50F40">
        <w:rPr>
          <w:rFonts w:ascii="Candara" w:hAnsi="Candara"/>
          <w:sz w:val="24"/>
          <w:szCs w:val="24"/>
        </w:rPr>
        <w:br/>
      </w:r>
      <w:r w:rsidR="00F50F40">
        <w:rPr>
          <w:rFonts w:ascii="Candara" w:hAnsi="Candara"/>
          <w:sz w:val="24"/>
          <w:szCs w:val="24"/>
        </w:rPr>
        <w:tab/>
      </w:r>
      <w:r w:rsidR="00F50F40">
        <w:rPr>
          <w:rFonts w:ascii="Candara" w:hAnsi="Candara"/>
          <w:sz w:val="24"/>
          <w:szCs w:val="24"/>
        </w:rPr>
        <w:tab/>
      </w:r>
      <w:r w:rsidR="00154AC7">
        <w:rPr>
          <w:rFonts w:ascii="Candara" w:hAnsi="Candara"/>
          <w:sz w:val="24"/>
          <w:szCs w:val="24"/>
        </w:rPr>
        <w:t xml:space="preserve">Toolkit and Level 1 will be offered in Minneapolis, MN. </w:t>
      </w:r>
    </w:p>
    <w:p w:rsidR="00536E13" w:rsidRPr="00F50F40" w:rsidRDefault="00C0721C" w:rsidP="00154AC7">
      <w:pPr>
        <w:pStyle w:val="ListParagraph"/>
        <w:rPr>
          <w:rFonts w:ascii="Candara" w:hAnsi="Candara"/>
          <w:sz w:val="24"/>
          <w:szCs w:val="24"/>
        </w:rPr>
      </w:pPr>
      <w:r w:rsidRPr="00F50F40">
        <w:rPr>
          <w:rFonts w:ascii="Candara" w:hAnsi="Candara"/>
          <w:sz w:val="24"/>
          <w:szCs w:val="24"/>
        </w:rPr>
        <w:tab/>
        <w:t xml:space="preserve">Kevin Simpson – ERAPPA </w:t>
      </w:r>
      <w:r w:rsidR="00F50F40">
        <w:rPr>
          <w:rFonts w:ascii="Candara" w:hAnsi="Candara"/>
          <w:sz w:val="24"/>
          <w:szCs w:val="24"/>
        </w:rPr>
        <w:br/>
      </w:r>
      <w:r w:rsidR="00F50F40">
        <w:rPr>
          <w:rFonts w:ascii="Candara" w:hAnsi="Candara"/>
          <w:sz w:val="24"/>
          <w:szCs w:val="24"/>
        </w:rPr>
        <w:tab/>
      </w:r>
      <w:r w:rsidR="00F50F40">
        <w:rPr>
          <w:rFonts w:ascii="Candara" w:hAnsi="Candara"/>
          <w:sz w:val="24"/>
          <w:szCs w:val="24"/>
        </w:rPr>
        <w:tab/>
        <w:t xml:space="preserve">Last few weeks of prep before the annual meeting for their event in Erie, PA; ERAPPA </w:t>
      </w:r>
      <w:r w:rsidR="00F50F40">
        <w:rPr>
          <w:rFonts w:ascii="Candara" w:hAnsi="Candara"/>
          <w:sz w:val="24"/>
          <w:szCs w:val="24"/>
        </w:rPr>
        <w:tab/>
      </w:r>
      <w:r w:rsidR="00F50F40">
        <w:rPr>
          <w:rFonts w:ascii="Candara" w:hAnsi="Candara"/>
          <w:sz w:val="24"/>
          <w:szCs w:val="24"/>
        </w:rPr>
        <w:tab/>
        <w:t xml:space="preserve">PD &amp; Host Committee PD happy to see the implementation of the new form for use  </w:t>
      </w:r>
      <w:r w:rsidR="00F50F40">
        <w:rPr>
          <w:rFonts w:ascii="Candara" w:hAnsi="Candara"/>
          <w:sz w:val="24"/>
          <w:szCs w:val="24"/>
        </w:rPr>
        <w:tab/>
      </w:r>
      <w:r w:rsidR="00F50F40">
        <w:rPr>
          <w:rFonts w:ascii="Candara" w:hAnsi="Candara"/>
          <w:sz w:val="24"/>
          <w:szCs w:val="24"/>
        </w:rPr>
        <w:tab/>
      </w:r>
      <w:r w:rsidR="00F50F40">
        <w:rPr>
          <w:rFonts w:ascii="Candara" w:hAnsi="Candara"/>
          <w:sz w:val="24"/>
          <w:szCs w:val="24"/>
        </w:rPr>
        <w:tab/>
      </w:r>
      <w:r w:rsidR="00154AC7">
        <w:rPr>
          <w:rFonts w:ascii="Candara" w:hAnsi="Candara"/>
          <w:sz w:val="24"/>
          <w:szCs w:val="24"/>
        </w:rPr>
        <w:t xml:space="preserve">in the area of evaluation; </w:t>
      </w:r>
      <w:r w:rsidRPr="00F50F40">
        <w:rPr>
          <w:rFonts w:ascii="Candara" w:hAnsi="Candara"/>
          <w:sz w:val="24"/>
          <w:szCs w:val="24"/>
        </w:rPr>
        <w:t xml:space="preserve"> </w:t>
      </w:r>
      <w:r w:rsidRPr="00F50F40">
        <w:rPr>
          <w:rFonts w:ascii="Candara" w:hAnsi="Candara"/>
          <w:sz w:val="24"/>
          <w:szCs w:val="24"/>
        </w:rPr>
        <w:br/>
      </w:r>
      <w:r w:rsidRPr="00F50F40">
        <w:rPr>
          <w:rFonts w:ascii="Candara" w:hAnsi="Candara"/>
          <w:sz w:val="24"/>
          <w:szCs w:val="24"/>
        </w:rPr>
        <w:tab/>
        <w:t>Scott Turley – CAPPA</w:t>
      </w:r>
      <w:r w:rsidR="00F50F40">
        <w:rPr>
          <w:rFonts w:ascii="Candara" w:hAnsi="Candara"/>
          <w:sz w:val="24"/>
          <w:szCs w:val="24"/>
        </w:rPr>
        <w:br/>
      </w:r>
      <w:r w:rsidR="00F50F40">
        <w:rPr>
          <w:rFonts w:ascii="Candara" w:hAnsi="Candara"/>
          <w:sz w:val="24"/>
          <w:szCs w:val="24"/>
        </w:rPr>
        <w:tab/>
      </w:r>
      <w:r w:rsidR="00F50F40">
        <w:rPr>
          <w:rFonts w:ascii="Candara" w:hAnsi="Candara"/>
          <w:sz w:val="24"/>
          <w:szCs w:val="24"/>
        </w:rPr>
        <w:tab/>
        <w:t xml:space="preserve">Last few weeks of prep before the annual meeting for their event in </w:t>
      </w:r>
      <w:r w:rsidR="00921842">
        <w:rPr>
          <w:rFonts w:ascii="Candara" w:hAnsi="Candara"/>
          <w:sz w:val="24"/>
          <w:szCs w:val="24"/>
        </w:rPr>
        <w:t xml:space="preserve">Winnipeg, </w:t>
      </w:r>
      <w:r w:rsidR="00921842">
        <w:rPr>
          <w:rFonts w:ascii="Candara" w:hAnsi="Candara"/>
          <w:sz w:val="24"/>
          <w:szCs w:val="24"/>
        </w:rPr>
        <w:tab/>
      </w:r>
      <w:r w:rsidR="00921842">
        <w:rPr>
          <w:rFonts w:ascii="Candara" w:hAnsi="Candara"/>
          <w:sz w:val="24"/>
          <w:szCs w:val="24"/>
        </w:rPr>
        <w:tab/>
      </w:r>
      <w:r w:rsidR="00921842">
        <w:rPr>
          <w:rFonts w:ascii="Candara" w:hAnsi="Candara"/>
          <w:sz w:val="24"/>
          <w:szCs w:val="24"/>
        </w:rPr>
        <w:tab/>
        <w:t>Canada</w:t>
      </w:r>
      <w:r w:rsidR="00F50F40">
        <w:rPr>
          <w:rFonts w:ascii="Candara" w:hAnsi="Candara"/>
          <w:sz w:val="24"/>
          <w:szCs w:val="24"/>
        </w:rPr>
        <w:t xml:space="preserve">. </w:t>
      </w:r>
      <w:r w:rsidRPr="00F50F40">
        <w:rPr>
          <w:rFonts w:ascii="Candara" w:hAnsi="Candara"/>
          <w:sz w:val="24"/>
          <w:szCs w:val="24"/>
        </w:rPr>
        <w:br/>
      </w:r>
    </w:p>
    <w:p w:rsidR="0018626F" w:rsidRPr="00DA02D3" w:rsidRDefault="0018626F" w:rsidP="0018626F">
      <w:pPr>
        <w:pStyle w:val="PlainText"/>
        <w:numPr>
          <w:ilvl w:val="0"/>
          <w:numId w:val="19"/>
        </w:numPr>
        <w:rPr>
          <w:b/>
          <w:szCs w:val="24"/>
        </w:rPr>
      </w:pPr>
      <w:r w:rsidRPr="00DA02D3">
        <w:rPr>
          <w:b/>
          <w:szCs w:val="24"/>
        </w:rPr>
        <w:t xml:space="preserve">APPA 2019 Recap </w:t>
      </w:r>
      <w:r w:rsidRPr="00DA02D3">
        <w:rPr>
          <w:b/>
          <w:szCs w:val="24"/>
        </w:rPr>
        <w:tab/>
      </w:r>
      <w:r w:rsidRPr="00DA02D3">
        <w:rPr>
          <w:b/>
          <w:szCs w:val="24"/>
        </w:rPr>
        <w:tab/>
      </w:r>
      <w:r w:rsidRPr="00DA02D3">
        <w:rPr>
          <w:b/>
          <w:szCs w:val="24"/>
        </w:rPr>
        <w:tab/>
      </w:r>
      <w:r w:rsidRPr="00DA02D3">
        <w:rPr>
          <w:b/>
          <w:szCs w:val="24"/>
        </w:rPr>
        <w:tab/>
      </w:r>
      <w:r w:rsidRPr="00DA02D3">
        <w:rPr>
          <w:b/>
          <w:szCs w:val="24"/>
        </w:rPr>
        <w:tab/>
      </w:r>
      <w:r w:rsidRPr="00DA02D3">
        <w:rPr>
          <w:b/>
          <w:szCs w:val="24"/>
        </w:rPr>
        <w:tab/>
      </w:r>
      <w:r w:rsidRPr="00DA02D3">
        <w:rPr>
          <w:b/>
          <w:szCs w:val="24"/>
        </w:rPr>
        <w:tab/>
      </w:r>
      <w:r w:rsidRPr="00DA02D3">
        <w:rPr>
          <w:b/>
          <w:szCs w:val="24"/>
        </w:rPr>
        <w:tab/>
        <w:t>Healy/Newman</w:t>
      </w:r>
    </w:p>
    <w:p w:rsidR="0018626F" w:rsidRPr="00D10D8F" w:rsidRDefault="0018626F" w:rsidP="0018626F">
      <w:pPr>
        <w:pStyle w:val="PlainText"/>
        <w:ind w:left="720"/>
        <w:rPr>
          <w:szCs w:val="24"/>
        </w:rPr>
      </w:pPr>
      <w:r w:rsidRPr="00D10D8F">
        <w:rPr>
          <w:szCs w:val="24"/>
        </w:rPr>
        <w:tab/>
        <w:t>Stats of significance - attendance, AIA cards, other?</w:t>
      </w:r>
      <w:r w:rsidR="00F50F40">
        <w:rPr>
          <w:szCs w:val="24"/>
        </w:rPr>
        <w:br/>
      </w:r>
      <w:r w:rsidR="00F50F40">
        <w:rPr>
          <w:szCs w:val="24"/>
        </w:rPr>
        <w:tab/>
      </w:r>
      <w:r w:rsidR="00F50F40">
        <w:rPr>
          <w:szCs w:val="24"/>
        </w:rPr>
        <w:tab/>
        <w:t>Total 636</w:t>
      </w:r>
      <w:r w:rsidR="00DA02D3">
        <w:rPr>
          <w:szCs w:val="24"/>
        </w:rPr>
        <w:t xml:space="preserve"> (Institutional &amp; business partners)</w:t>
      </w:r>
    </w:p>
    <w:p w:rsidR="0018626F" w:rsidRPr="00D10D8F" w:rsidRDefault="0018626F" w:rsidP="0018626F">
      <w:pPr>
        <w:pStyle w:val="PlainText"/>
        <w:ind w:left="720"/>
        <w:rPr>
          <w:szCs w:val="24"/>
        </w:rPr>
      </w:pPr>
      <w:r w:rsidRPr="00D10D8F">
        <w:rPr>
          <w:szCs w:val="24"/>
        </w:rPr>
        <w:tab/>
        <w:t>Evaluations status?</w:t>
      </w:r>
      <w:r w:rsidR="00F50F40">
        <w:rPr>
          <w:szCs w:val="24"/>
        </w:rPr>
        <w:br/>
      </w:r>
      <w:r w:rsidR="00F50F40">
        <w:rPr>
          <w:szCs w:val="24"/>
        </w:rPr>
        <w:tab/>
      </w:r>
      <w:r w:rsidR="00F50F40">
        <w:rPr>
          <w:szCs w:val="24"/>
        </w:rPr>
        <w:tab/>
        <w:t xml:space="preserve">Release of week of </w:t>
      </w:r>
      <w:r w:rsidR="00DA02D3">
        <w:rPr>
          <w:szCs w:val="24"/>
        </w:rPr>
        <w:t>August 26</w:t>
      </w:r>
      <w:r w:rsidR="00DA02D3" w:rsidRPr="00DA02D3">
        <w:rPr>
          <w:szCs w:val="24"/>
          <w:vertAlign w:val="superscript"/>
        </w:rPr>
        <w:t>th</w:t>
      </w:r>
      <w:r w:rsidR="00DA02D3">
        <w:rPr>
          <w:szCs w:val="24"/>
        </w:rPr>
        <w:t xml:space="preserve"> </w:t>
      </w:r>
    </w:p>
    <w:p w:rsidR="0018626F" w:rsidRPr="00D10D8F" w:rsidRDefault="0018626F" w:rsidP="0018626F">
      <w:pPr>
        <w:pStyle w:val="PlainText"/>
        <w:ind w:left="720"/>
        <w:rPr>
          <w:szCs w:val="24"/>
        </w:rPr>
      </w:pPr>
      <w:r w:rsidRPr="00D10D8F">
        <w:rPr>
          <w:szCs w:val="24"/>
        </w:rPr>
        <w:lastRenderedPageBreak/>
        <w:tab/>
        <w:t>Overall feedback?</w:t>
      </w:r>
      <w:r w:rsidR="00DA02D3">
        <w:rPr>
          <w:szCs w:val="24"/>
        </w:rPr>
        <w:br/>
      </w:r>
      <w:r w:rsidR="00DA02D3">
        <w:rPr>
          <w:szCs w:val="24"/>
        </w:rPr>
        <w:tab/>
      </w:r>
      <w:r w:rsidR="00DA02D3">
        <w:rPr>
          <w:szCs w:val="24"/>
        </w:rPr>
        <w:tab/>
        <w:t>Release of August 26</w:t>
      </w:r>
      <w:r w:rsidR="00DA02D3" w:rsidRPr="00DA02D3">
        <w:rPr>
          <w:szCs w:val="24"/>
          <w:vertAlign w:val="superscript"/>
        </w:rPr>
        <w:t>th</w:t>
      </w:r>
      <w:r w:rsidR="00DA02D3">
        <w:rPr>
          <w:szCs w:val="24"/>
        </w:rPr>
        <w:t xml:space="preserve"> </w:t>
      </w:r>
      <w:r w:rsidR="00DA02D3">
        <w:rPr>
          <w:szCs w:val="24"/>
        </w:rPr>
        <w:br/>
      </w:r>
      <w:r w:rsidR="00DA02D3">
        <w:rPr>
          <w:szCs w:val="24"/>
        </w:rPr>
        <w:tab/>
      </w:r>
      <w:r w:rsidR="00DA02D3">
        <w:rPr>
          <w:szCs w:val="24"/>
        </w:rPr>
        <w:tab/>
        <w:t xml:space="preserve">Breakfast Tables – badly placed, didn’t go as well, need to include in Guidebook and </w:t>
      </w:r>
      <w:r w:rsidR="00DA02D3">
        <w:rPr>
          <w:szCs w:val="24"/>
        </w:rPr>
        <w:tab/>
      </w:r>
      <w:r w:rsidR="00DA02D3">
        <w:rPr>
          <w:szCs w:val="24"/>
        </w:rPr>
        <w:tab/>
      </w:r>
      <w:r w:rsidR="00DA02D3">
        <w:rPr>
          <w:szCs w:val="24"/>
        </w:rPr>
        <w:tab/>
        <w:t xml:space="preserve">from end communication needs to be better handled, put in place push notifications,  </w:t>
      </w:r>
      <w:r w:rsidR="00DA02D3">
        <w:rPr>
          <w:szCs w:val="24"/>
        </w:rPr>
        <w:tab/>
      </w:r>
      <w:r w:rsidR="00DA02D3">
        <w:rPr>
          <w:szCs w:val="24"/>
        </w:rPr>
        <w:tab/>
        <w:t xml:space="preserve">but we will  try this again for Boston in 2020. (AM2020 – Place Balloons on the table </w:t>
      </w:r>
      <w:r w:rsidR="00DA02D3">
        <w:rPr>
          <w:szCs w:val="24"/>
        </w:rPr>
        <w:tab/>
      </w:r>
      <w:r w:rsidR="00DA02D3">
        <w:rPr>
          <w:szCs w:val="24"/>
        </w:rPr>
        <w:tab/>
      </w:r>
      <w:r w:rsidR="00DA02D3">
        <w:rPr>
          <w:szCs w:val="24"/>
        </w:rPr>
        <w:tab/>
        <w:t xml:space="preserve">sessions spots and color code the balloons.) </w:t>
      </w:r>
    </w:p>
    <w:p w:rsidR="0018626F" w:rsidRPr="00D10D8F" w:rsidRDefault="0018626F" w:rsidP="0018626F">
      <w:pPr>
        <w:pStyle w:val="PlainText"/>
        <w:ind w:left="720"/>
        <w:rPr>
          <w:szCs w:val="24"/>
        </w:rPr>
      </w:pPr>
    </w:p>
    <w:p w:rsidR="0018626F" w:rsidRPr="00507233" w:rsidRDefault="0018626F" w:rsidP="0091317A">
      <w:pPr>
        <w:pStyle w:val="PlainText"/>
        <w:numPr>
          <w:ilvl w:val="0"/>
          <w:numId w:val="19"/>
        </w:numPr>
        <w:rPr>
          <w:b/>
          <w:szCs w:val="24"/>
        </w:rPr>
      </w:pPr>
      <w:r w:rsidRPr="00507233">
        <w:rPr>
          <w:b/>
          <w:szCs w:val="24"/>
        </w:rPr>
        <w:t xml:space="preserve">APPA U September Update </w:t>
      </w:r>
      <w:r w:rsidRPr="00507233">
        <w:rPr>
          <w:b/>
          <w:szCs w:val="24"/>
        </w:rPr>
        <w:tab/>
      </w:r>
      <w:r w:rsidRPr="00507233">
        <w:rPr>
          <w:b/>
          <w:szCs w:val="24"/>
        </w:rPr>
        <w:tab/>
      </w:r>
      <w:r w:rsidRPr="00507233">
        <w:rPr>
          <w:b/>
          <w:szCs w:val="24"/>
        </w:rPr>
        <w:tab/>
      </w:r>
      <w:r w:rsidRPr="00507233">
        <w:rPr>
          <w:b/>
          <w:szCs w:val="24"/>
        </w:rPr>
        <w:tab/>
      </w:r>
      <w:r w:rsidRPr="00507233">
        <w:rPr>
          <w:b/>
          <w:szCs w:val="24"/>
        </w:rPr>
        <w:tab/>
      </w:r>
      <w:r w:rsidRPr="00507233">
        <w:rPr>
          <w:b/>
          <w:szCs w:val="24"/>
        </w:rPr>
        <w:tab/>
      </w:r>
      <w:r w:rsidRPr="00507233">
        <w:rPr>
          <w:b/>
          <w:szCs w:val="24"/>
        </w:rPr>
        <w:tab/>
        <w:t>Newman</w:t>
      </w:r>
    </w:p>
    <w:p w:rsidR="0018626F" w:rsidRPr="00D10D8F" w:rsidRDefault="00DA02D3" w:rsidP="0018626F">
      <w:pPr>
        <w:pStyle w:val="PlainText"/>
        <w:ind w:left="720"/>
        <w:rPr>
          <w:szCs w:val="24"/>
        </w:rPr>
      </w:pPr>
      <w:r>
        <w:rPr>
          <w:szCs w:val="24"/>
        </w:rPr>
        <w:tab/>
        <w:t xml:space="preserve">IFM – 299 </w:t>
      </w:r>
      <w:r>
        <w:rPr>
          <w:szCs w:val="24"/>
        </w:rPr>
        <w:br/>
      </w:r>
      <w:r>
        <w:rPr>
          <w:szCs w:val="24"/>
        </w:rPr>
        <w:tab/>
        <w:t>ACAD - 144</w:t>
      </w:r>
      <w:r>
        <w:rPr>
          <w:szCs w:val="24"/>
        </w:rPr>
        <w:br/>
      </w:r>
      <w:r>
        <w:rPr>
          <w:szCs w:val="24"/>
        </w:rPr>
        <w:tab/>
        <w:t>CLS – ASHRAE – 21</w:t>
      </w:r>
      <w:r>
        <w:rPr>
          <w:szCs w:val="24"/>
        </w:rPr>
        <w:tab/>
      </w:r>
      <w:r>
        <w:rPr>
          <w:szCs w:val="24"/>
        </w:rPr>
        <w:tab/>
        <w:t>Transformational Change – 21</w:t>
      </w:r>
      <w:r>
        <w:rPr>
          <w:szCs w:val="24"/>
        </w:rPr>
        <w:br/>
      </w:r>
    </w:p>
    <w:p w:rsidR="0018626F" w:rsidRDefault="0018626F" w:rsidP="0018626F">
      <w:pPr>
        <w:pStyle w:val="PlainText"/>
        <w:numPr>
          <w:ilvl w:val="0"/>
          <w:numId w:val="19"/>
        </w:numPr>
        <w:rPr>
          <w:szCs w:val="24"/>
        </w:rPr>
      </w:pPr>
      <w:r w:rsidRPr="00507233">
        <w:rPr>
          <w:b/>
          <w:szCs w:val="24"/>
        </w:rPr>
        <w:t xml:space="preserve">APPA 2020 Call for Presentations </w:t>
      </w:r>
      <w:r w:rsidRPr="00507233">
        <w:rPr>
          <w:b/>
          <w:szCs w:val="24"/>
        </w:rPr>
        <w:tab/>
      </w:r>
      <w:r w:rsidRPr="00507233">
        <w:rPr>
          <w:b/>
          <w:szCs w:val="24"/>
        </w:rPr>
        <w:tab/>
      </w:r>
      <w:r w:rsidRPr="00507233">
        <w:rPr>
          <w:b/>
          <w:szCs w:val="24"/>
        </w:rPr>
        <w:tab/>
      </w:r>
      <w:r w:rsidRPr="00507233">
        <w:rPr>
          <w:b/>
          <w:szCs w:val="24"/>
        </w:rPr>
        <w:tab/>
      </w:r>
      <w:r w:rsidRPr="00507233">
        <w:rPr>
          <w:b/>
          <w:szCs w:val="24"/>
        </w:rPr>
        <w:tab/>
      </w:r>
      <w:r w:rsidRPr="00507233">
        <w:rPr>
          <w:b/>
          <w:szCs w:val="24"/>
        </w:rPr>
        <w:tab/>
        <w:t>Healy</w:t>
      </w:r>
      <w:r w:rsidRPr="00D10D8F">
        <w:rPr>
          <w:szCs w:val="24"/>
        </w:rPr>
        <w:t xml:space="preserve"> </w:t>
      </w:r>
      <w:r w:rsidR="00DA02D3">
        <w:rPr>
          <w:szCs w:val="24"/>
        </w:rPr>
        <w:br/>
      </w:r>
      <w:r w:rsidR="00DA02D3">
        <w:rPr>
          <w:szCs w:val="24"/>
        </w:rPr>
        <w:tab/>
      </w:r>
      <w:r w:rsidR="00154AC7">
        <w:rPr>
          <w:szCs w:val="24"/>
        </w:rPr>
        <w:t>Opening September 9</w:t>
      </w:r>
      <w:r w:rsidR="00154AC7" w:rsidRPr="00154AC7">
        <w:rPr>
          <w:szCs w:val="24"/>
          <w:vertAlign w:val="superscript"/>
        </w:rPr>
        <w:t>th</w:t>
      </w:r>
      <w:r w:rsidR="00154AC7">
        <w:rPr>
          <w:szCs w:val="24"/>
        </w:rPr>
        <w:t xml:space="preserve"> </w:t>
      </w:r>
      <w:r w:rsidR="00154AC7">
        <w:rPr>
          <w:szCs w:val="24"/>
        </w:rPr>
        <w:br/>
      </w:r>
      <w:r w:rsidR="00154AC7">
        <w:rPr>
          <w:szCs w:val="24"/>
        </w:rPr>
        <w:tab/>
        <w:t>Closing November 1</w:t>
      </w:r>
      <w:r w:rsidR="00154AC7" w:rsidRPr="00154AC7">
        <w:rPr>
          <w:szCs w:val="24"/>
          <w:vertAlign w:val="superscript"/>
        </w:rPr>
        <w:t>st</w:t>
      </w:r>
      <w:r w:rsidR="00154AC7">
        <w:rPr>
          <w:szCs w:val="24"/>
        </w:rPr>
        <w:t xml:space="preserve"> </w:t>
      </w:r>
    </w:p>
    <w:p w:rsidR="00154AC7" w:rsidRPr="00867544" w:rsidRDefault="00154AC7" w:rsidP="00154AC7">
      <w:pPr>
        <w:pStyle w:val="PlainText"/>
        <w:ind w:left="720"/>
        <w:rPr>
          <w:i/>
          <w:szCs w:val="24"/>
        </w:rPr>
      </w:pPr>
      <w:r>
        <w:rPr>
          <w:szCs w:val="24"/>
        </w:rPr>
        <w:tab/>
      </w:r>
      <w:r w:rsidRPr="00867544">
        <w:rPr>
          <w:i/>
          <w:szCs w:val="24"/>
          <w:highlight w:val="yellow"/>
        </w:rPr>
        <w:t xml:space="preserve">ACTION ITEM: SH to finish the build out of the COP as it relates to the review of call by the </w:t>
      </w:r>
      <w:r w:rsidRPr="00867544">
        <w:rPr>
          <w:i/>
          <w:szCs w:val="24"/>
        </w:rPr>
        <w:tab/>
      </w:r>
      <w:r w:rsidRPr="00867544">
        <w:rPr>
          <w:i/>
          <w:szCs w:val="24"/>
          <w:highlight w:val="yellow"/>
        </w:rPr>
        <w:t>committee members.</w:t>
      </w:r>
      <w:r w:rsidRPr="00867544">
        <w:rPr>
          <w:i/>
          <w:szCs w:val="24"/>
        </w:rPr>
        <w:t xml:space="preserve"> </w:t>
      </w:r>
    </w:p>
    <w:p w:rsidR="0018626F" w:rsidRPr="00D10D8F" w:rsidRDefault="0018626F" w:rsidP="0018626F">
      <w:pPr>
        <w:pStyle w:val="PlainText"/>
        <w:ind w:left="720"/>
        <w:rPr>
          <w:szCs w:val="24"/>
        </w:rPr>
      </w:pPr>
    </w:p>
    <w:p w:rsidR="0008008C" w:rsidRPr="0008008C" w:rsidRDefault="0018626F" w:rsidP="0008008C">
      <w:pPr>
        <w:pStyle w:val="PlainText"/>
        <w:numPr>
          <w:ilvl w:val="0"/>
          <w:numId w:val="19"/>
        </w:numPr>
        <w:rPr>
          <w:i/>
          <w:szCs w:val="24"/>
        </w:rPr>
      </w:pPr>
      <w:r w:rsidRPr="00507233">
        <w:rPr>
          <w:b/>
          <w:szCs w:val="24"/>
        </w:rPr>
        <w:t xml:space="preserve">Other Business </w:t>
      </w:r>
      <w:r w:rsidR="00F50F40" w:rsidRPr="00507233">
        <w:rPr>
          <w:b/>
          <w:szCs w:val="24"/>
        </w:rPr>
        <w:br/>
      </w:r>
      <w:r w:rsidR="00F50F40">
        <w:rPr>
          <w:szCs w:val="24"/>
        </w:rPr>
        <w:tab/>
        <w:t xml:space="preserve">- For the October call regional liaisons bring your information on your general session </w:t>
      </w:r>
      <w:r w:rsidR="00F50F40">
        <w:rPr>
          <w:szCs w:val="24"/>
        </w:rPr>
        <w:tab/>
        <w:t xml:space="preserve">speakers for share/discussion. </w:t>
      </w:r>
      <w:r w:rsidR="00154AC7">
        <w:rPr>
          <w:szCs w:val="24"/>
        </w:rPr>
        <w:br/>
      </w:r>
      <w:r w:rsidR="00154AC7">
        <w:rPr>
          <w:szCs w:val="24"/>
        </w:rPr>
        <w:tab/>
        <w:t xml:space="preserve">- BC asking about January dates; Potential timeline provided; </w:t>
      </w:r>
      <w:r w:rsidR="00154AC7" w:rsidRPr="00867544">
        <w:rPr>
          <w:i/>
          <w:szCs w:val="24"/>
          <w:highlight w:val="yellow"/>
        </w:rPr>
        <w:t xml:space="preserve">ACTION ITEM: SH to confirm to </w:t>
      </w:r>
      <w:r w:rsidR="00154AC7" w:rsidRPr="00867544">
        <w:rPr>
          <w:i/>
          <w:color w:val="FF0000"/>
          <w:szCs w:val="24"/>
        </w:rPr>
        <w:tab/>
      </w:r>
      <w:r w:rsidR="00154AC7" w:rsidRPr="00867544">
        <w:rPr>
          <w:i/>
          <w:szCs w:val="24"/>
          <w:highlight w:val="yellow"/>
        </w:rPr>
        <w:t>tighten up that travel for the committee;</w:t>
      </w:r>
      <w:r w:rsidR="00154AC7" w:rsidRPr="00867544">
        <w:rPr>
          <w:i/>
          <w:szCs w:val="24"/>
        </w:rPr>
        <w:t xml:space="preserve"> </w:t>
      </w:r>
      <w:r w:rsidR="0008008C">
        <w:rPr>
          <w:i/>
          <w:szCs w:val="24"/>
        </w:rPr>
        <w:br/>
      </w:r>
      <w:r w:rsidR="0008008C">
        <w:rPr>
          <w:i/>
          <w:szCs w:val="24"/>
        </w:rPr>
        <w:tab/>
      </w:r>
      <w:r w:rsidR="0008008C">
        <w:rPr>
          <w:szCs w:val="24"/>
        </w:rPr>
        <w:t xml:space="preserve">- CN requesting that regional liaisons please share with him the Toolkit offerings that they </w:t>
      </w:r>
      <w:r w:rsidR="0008008C">
        <w:rPr>
          <w:szCs w:val="24"/>
        </w:rPr>
        <w:tab/>
        <w:t xml:space="preserve">will be having now through the spring. </w:t>
      </w:r>
    </w:p>
    <w:p w:rsidR="0018626F" w:rsidRPr="00D10D8F" w:rsidRDefault="0018626F" w:rsidP="0018626F">
      <w:pPr>
        <w:pStyle w:val="PlainText"/>
        <w:ind w:left="720"/>
        <w:rPr>
          <w:szCs w:val="24"/>
        </w:rPr>
      </w:pPr>
    </w:p>
    <w:sectPr w:rsidR="0018626F" w:rsidRPr="00D10D8F" w:rsidSect="009D6DC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795" w:rsidRDefault="00862795" w:rsidP="0056613B">
      <w:pPr>
        <w:spacing w:after="0" w:line="240" w:lineRule="auto"/>
      </w:pPr>
      <w:r>
        <w:separator/>
      </w:r>
    </w:p>
  </w:endnote>
  <w:endnote w:type="continuationSeparator" w:id="0">
    <w:p w:rsidR="00862795" w:rsidRDefault="00862795" w:rsidP="0056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795" w:rsidRDefault="00862795" w:rsidP="0056613B">
      <w:pPr>
        <w:spacing w:after="0" w:line="240" w:lineRule="auto"/>
      </w:pPr>
      <w:r>
        <w:separator/>
      </w:r>
    </w:p>
  </w:footnote>
  <w:footnote w:type="continuationSeparator" w:id="0">
    <w:p w:rsidR="00862795" w:rsidRDefault="00862795" w:rsidP="00566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590" w:rsidRDefault="000B372F" w:rsidP="00CB77CB">
    <w:pPr>
      <w:pStyle w:val="Header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44DC441" wp14:editId="566EB2A6">
          <wp:simplePos x="0" y="0"/>
          <wp:positionH relativeFrom="column">
            <wp:posOffset>0</wp:posOffset>
          </wp:positionH>
          <wp:positionV relativeFrom="page">
            <wp:posOffset>16510</wp:posOffset>
          </wp:positionV>
          <wp:extent cx="1590675" cy="894715"/>
          <wp:effectExtent l="0" t="0" r="9525" b="635"/>
          <wp:wrapTopAndBottom/>
          <wp:docPr id="2" name="Picture 2" descr="https://www.appa.org/assets/menu/aboutap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ppa.org/assets/menu/aboutapp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F5C71"/>
    <w:multiLevelType w:val="hybridMultilevel"/>
    <w:tmpl w:val="6B88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A3A85"/>
    <w:multiLevelType w:val="hybridMultilevel"/>
    <w:tmpl w:val="5E520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FB761C"/>
    <w:multiLevelType w:val="hybridMultilevel"/>
    <w:tmpl w:val="C22A3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D6344"/>
    <w:multiLevelType w:val="hybridMultilevel"/>
    <w:tmpl w:val="D090CA50"/>
    <w:lvl w:ilvl="0" w:tplc="7CB0DA2E">
      <w:start w:val="1"/>
      <w:numFmt w:val="decimal"/>
      <w:lvlText w:val="%1."/>
      <w:lvlJc w:val="left"/>
      <w:pPr>
        <w:ind w:left="1440" w:hanging="360"/>
      </w:pPr>
      <w:rPr>
        <w:rFonts w:ascii="Garamond" w:eastAsia="Times New Roman" w:hAnsi="Garamond" w:hint="default"/>
        <w:w w:val="98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8742FC"/>
    <w:multiLevelType w:val="hybridMultilevel"/>
    <w:tmpl w:val="BFE8B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0B143C"/>
    <w:multiLevelType w:val="hybridMultilevel"/>
    <w:tmpl w:val="DD04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44C24"/>
    <w:multiLevelType w:val="hybridMultilevel"/>
    <w:tmpl w:val="AAF89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39481F"/>
    <w:multiLevelType w:val="hybridMultilevel"/>
    <w:tmpl w:val="602E4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B74C9"/>
    <w:multiLevelType w:val="hybridMultilevel"/>
    <w:tmpl w:val="41EC6D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037CBC"/>
    <w:multiLevelType w:val="hybridMultilevel"/>
    <w:tmpl w:val="36CEF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105955"/>
    <w:multiLevelType w:val="hybridMultilevel"/>
    <w:tmpl w:val="9CDE6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B1A1E"/>
    <w:multiLevelType w:val="hybridMultilevel"/>
    <w:tmpl w:val="41969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4159DC"/>
    <w:multiLevelType w:val="hybridMultilevel"/>
    <w:tmpl w:val="C32AC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03276F"/>
    <w:multiLevelType w:val="hybridMultilevel"/>
    <w:tmpl w:val="301C22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CB1750"/>
    <w:multiLevelType w:val="hybridMultilevel"/>
    <w:tmpl w:val="7AD6FB7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5C9029B"/>
    <w:multiLevelType w:val="hybridMultilevel"/>
    <w:tmpl w:val="250E1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D85BE1"/>
    <w:multiLevelType w:val="hybridMultilevel"/>
    <w:tmpl w:val="E460B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6"/>
  </w:num>
  <w:num w:numId="5">
    <w:abstractNumId w:val="13"/>
  </w:num>
  <w:num w:numId="6">
    <w:abstractNumId w:val="1"/>
  </w:num>
  <w:num w:numId="7">
    <w:abstractNumId w:val="1"/>
  </w:num>
  <w:num w:numId="8">
    <w:abstractNumId w:val="3"/>
  </w:num>
  <w:num w:numId="9">
    <w:abstractNumId w:val="2"/>
  </w:num>
  <w:num w:numId="10">
    <w:abstractNumId w:val="15"/>
  </w:num>
  <w:num w:numId="11">
    <w:abstractNumId w:val="4"/>
  </w:num>
  <w:num w:numId="12">
    <w:abstractNumId w:val="9"/>
  </w:num>
  <w:num w:numId="13">
    <w:abstractNumId w:val="10"/>
  </w:num>
  <w:num w:numId="14">
    <w:abstractNumId w:val="5"/>
  </w:num>
  <w:num w:numId="15">
    <w:abstractNumId w:val="11"/>
  </w:num>
  <w:num w:numId="16">
    <w:abstractNumId w:val="0"/>
  </w:num>
  <w:num w:numId="17">
    <w:abstractNumId w:val="0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29"/>
    <w:rsid w:val="00021A18"/>
    <w:rsid w:val="000279CD"/>
    <w:rsid w:val="0007509D"/>
    <w:rsid w:val="0008008C"/>
    <w:rsid w:val="0009442C"/>
    <w:rsid w:val="000A3BFE"/>
    <w:rsid w:val="000B372F"/>
    <w:rsid w:val="000D4803"/>
    <w:rsid w:val="000F369D"/>
    <w:rsid w:val="00134A3D"/>
    <w:rsid w:val="00137679"/>
    <w:rsid w:val="00154AC7"/>
    <w:rsid w:val="00165EF5"/>
    <w:rsid w:val="001762D2"/>
    <w:rsid w:val="00180AED"/>
    <w:rsid w:val="00185A22"/>
    <w:rsid w:val="0018626F"/>
    <w:rsid w:val="001871ED"/>
    <w:rsid w:val="001920EA"/>
    <w:rsid w:val="00196A1F"/>
    <w:rsid w:val="001B6C9E"/>
    <w:rsid w:val="001B725F"/>
    <w:rsid w:val="001C0F47"/>
    <w:rsid w:val="001C4BB4"/>
    <w:rsid w:val="0021356A"/>
    <w:rsid w:val="0021405F"/>
    <w:rsid w:val="00225947"/>
    <w:rsid w:val="00226A50"/>
    <w:rsid w:val="00240971"/>
    <w:rsid w:val="00251FB4"/>
    <w:rsid w:val="002862C3"/>
    <w:rsid w:val="002A1D9B"/>
    <w:rsid w:val="002D3FC1"/>
    <w:rsid w:val="0030092C"/>
    <w:rsid w:val="00306C4D"/>
    <w:rsid w:val="00312814"/>
    <w:rsid w:val="00327249"/>
    <w:rsid w:val="00332FDF"/>
    <w:rsid w:val="0033408D"/>
    <w:rsid w:val="00350798"/>
    <w:rsid w:val="0035421B"/>
    <w:rsid w:val="00375274"/>
    <w:rsid w:val="0038610C"/>
    <w:rsid w:val="00394BA5"/>
    <w:rsid w:val="003B65F7"/>
    <w:rsid w:val="003C12A4"/>
    <w:rsid w:val="00401F8A"/>
    <w:rsid w:val="0040529A"/>
    <w:rsid w:val="00414B82"/>
    <w:rsid w:val="004158B7"/>
    <w:rsid w:val="004404B1"/>
    <w:rsid w:val="00455B45"/>
    <w:rsid w:val="00457E44"/>
    <w:rsid w:val="00464A6F"/>
    <w:rsid w:val="0049523B"/>
    <w:rsid w:val="004C4D47"/>
    <w:rsid w:val="004D65DA"/>
    <w:rsid w:val="004E1AB5"/>
    <w:rsid w:val="004E383D"/>
    <w:rsid w:val="00502946"/>
    <w:rsid w:val="00507233"/>
    <w:rsid w:val="005126FC"/>
    <w:rsid w:val="00523CA4"/>
    <w:rsid w:val="00536E13"/>
    <w:rsid w:val="0054380F"/>
    <w:rsid w:val="0056332E"/>
    <w:rsid w:val="00565E10"/>
    <w:rsid w:val="0056613B"/>
    <w:rsid w:val="00593D88"/>
    <w:rsid w:val="00594635"/>
    <w:rsid w:val="005A3F8F"/>
    <w:rsid w:val="005B4041"/>
    <w:rsid w:val="005C48D6"/>
    <w:rsid w:val="005D0A0C"/>
    <w:rsid w:val="005F4796"/>
    <w:rsid w:val="006248C5"/>
    <w:rsid w:val="00643B59"/>
    <w:rsid w:val="00647DDB"/>
    <w:rsid w:val="00686067"/>
    <w:rsid w:val="006B2D3B"/>
    <w:rsid w:val="006B4F03"/>
    <w:rsid w:val="006E77B5"/>
    <w:rsid w:val="007602D2"/>
    <w:rsid w:val="007A329E"/>
    <w:rsid w:val="007A3525"/>
    <w:rsid w:val="007D084B"/>
    <w:rsid w:val="007D2CD7"/>
    <w:rsid w:val="007E36DC"/>
    <w:rsid w:val="007E6D4F"/>
    <w:rsid w:val="007F6C62"/>
    <w:rsid w:val="00813EC3"/>
    <w:rsid w:val="0082007B"/>
    <w:rsid w:val="00822558"/>
    <w:rsid w:val="0082407E"/>
    <w:rsid w:val="0084526E"/>
    <w:rsid w:val="00853411"/>
    <w:rsid w:val="00862795"/>
    <w:rsid w:val="00867544"/>
    <w:rsid w:val="008742C3"/>
    <w:rsid w:val="0087589C"/>
    <w:rsid w:val="008A3D5D"/>
    <w:rsid w:val="008A5CDC"/>
    <w:rsid w:val="008B3C1C"/>
    <w:rsid w:val="008D28CF"/>
    <w:rsid w:val="008D2D7C"/>
    <w:rsid w:val="008E320D"/>
    <w:rsid w:val="008F58F6"/>
    <w:rsid w:val="00906F69"/>
    <w:rsid w:val="00914787"/>
    <w:rsid w:val="00921842"/>
    <w:rsid w:val="009536D2"/>
    <w:rsid w:val="00960000"/>
    <w:rsid w:val="0099330F"/>
    <w:rsid w:val="0099421C"/>
    <w:rsid w:val="009D6DC1"/>
    <w:rsid w:val="009E4915"/>
    <w:rsid w:val="009F03B9"/>
    <w:rsid w:val="00A10A7C"/>
    <w:rsid w:val="00A210D4"/>
    <w:rsid w:val="00A307C6"/>
    <w:rsid w:val="00A33A86"/>
    <w:rsid w:val="00A36D52"/>
    <w:rsid w:val="00A42B8D"/>
    <w:rsid w:val="00A55AAE"/>
    <w:rsid w:val="00A61790"/>
    <w:rsid w:val="00A6495D"/>
    <w:rsid w:val="00A90E5E"/>
    <w:rsid w:val="00A95B2A"/>
    <w:rsid w:val="00A965EC"/>
    <w:rsid w:val="00AA2C3B"/>
    <w:rsid w:val="00AB711D"/>
    <w:rsid w:val="00AF7DF9"/>
    <w:rsid w:val="00B27E29"/>
    <w:rsid w:val="00B51131"/>
    <w:rsid w:val="00B52264"/>
    <w:rsid w:val="00B60E59"/>
    <w:rsid w:val="00B966F9"/>
    <w:rsid w:val="00BA2C4D"/>
    <w:rsid w:val="00BA7E99"/>
    <w:rsid w:val="00BC2DB8"/>
    <w:rsid w:val="00BE6018"/>
    <w:rsid w:val="00BF14A0"/>
    <w:rsid w:val="00C00377"/>
    <w:rsid w:val="00C0721C"/>
    <w:rsid w:val="00C11208"/>
    <w:rsid w:val="00C16273"/>
    <w:rsid w:val="00C3235B"/>
    <w:rsid w:val="00C334B2"/>
    <w:rsid w:val="00C66350"/>
    <w:rsid w:val="00CA56E2"/>
    <w:rsid w:val="00CB2991"/>
    <w:rsid w:val="00CB77CB"/>
    <w:rsid w:val="00CC3BE3"/>
    <w:rsid w:val="00CC5A83"/>
    <w:rsid w:val="00CE45B4"/>
    <w:rsid w:val="00D01FDD"/>
    <w:rsid w:val="00D04A50"/>
    <w:rsid w:val="00D10D8F"/>
    <w:rsid w:val="00D20AE5"/>
    <w:rsid w:val="00D232D2"/>
    <w:rsid w:val="00D435D2"/>
    <w:rsid w:val="00D47228"/>
    <w:rsid w:val="00D53C67"/>
    <w:rsid w:val="00D65E38"/>
    <w:rsid w:val="00D87187"/>
    <w:rsid w:val="00DA02D3"/>
    <w:rsid w:val="00DA0467"/>
    <w:rsid w:val="00DF2943"/>
    <w:rsid w:val="00E058B5"/>
    <w:rsid w:val="00E361C5"/>
    <w:rsid w:val="00E42115"/>
    <w:rsid w:val="00E52F29"/>
    <w:rsid w:val="00E567BE"/>
    <w:rsid w:val="00E634FF"/>
    <w:rsid w:val="00E74A3B"/>
    <w:rsid w:val="00EA5907"/>
    <w:rsid w:val="00EB3322"/>
    <w:rsid w:val="00EC1C9F"/>
    <w:rsid w:val="00EE4F77"/>
    <w:rsid w:val="00EF155F"/>
    <w:rsid w:val="00F22938"/>
    <w:rsid w:val="00F243B9"/>
    <w:rsid w:val="00F43733"/>
    <w:rsid w:val="00F501D2"/>
    <w:rsid w:val="00F502F4"/>
    <w:rsid w:val="00F50F40"/>
    <w:rsid w:val="00F551AF"/>
    <w:rsid w:val="00F73148"/>
    <w:rsid w:val="00F81590"/>
    <w:rsid w:val="00F82C63"/>
    <w:rsid w:val="00FA033E"/>
    <w:rsid w:val="00FD646E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5:docId w15:val="{7B2B6A5C-8104-41D4-8F2A-CB2AAB4D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E29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locked/>
    <w:rsid w:val="00E058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661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6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661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661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13B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B27E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920EA"/>
    <w:rPr>
      <w:rFonts w:cs="Times New Roman"/>
      <w:color w:val="0000FF"/>
      <w:u w:val="single"/>
    </w:rPr>
  </w:style>
  <w:style w:type="paragraph" w:customStyle="1" w:styleId="Default">
    <w:name w:val="Default"/>
    <w:rsid w:val="0009442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058B5"/>
    <w:rPr>
      <w:rFonts w:ascii="Times New Roman" w:eastAsia="Times New Roman" w:hAnsi="Times New Roman"/>
      <w:b/>
      <w:bCs/>
      <w:sz w:val="27"/>
      <w:szCs w:val="27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26F"/>
    <w:pPr>
      <w:spacing w:after="0" w:line="240" w:lineRule="auto"/>
    </w:pPr>
    <w:rPr>
      <w:rFonts w:ascii="Candara" w:eastAsiaTheme="minorHAnsi" w:hAnsi="Candara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26F"/>
    <w:rPr>
      <w:rFonts w:ascii="Candara" w:eastAsiaTheme="minorHAnsi" w:hAnsi="Candara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s112\Documents\My%20Dropbox\Work%20Files\ERAPPA\President\Board%20Meeting%20Agendas\ERAPPALtrh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BCD49-2BEB-4360-B97F-DBF46B1D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ERAPPALtrhd</Template>
  <TotalTime>0</TotalTime>
  <Pages>2</Pages>
  <Words>390</Words>
  <Characters>2154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 University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A. Scott</dc:creator>
  <cp:lastModifiedBy>Suzanne Healy</cp:lastModifiedBy>
  <cp:revision>2</cp:revision>
  <cp:lastPrinted>2012-08-16T11:53:00Z</cp:lastPrinted>
  <dcterms:created xsi:type="dcterms:W3CDTF">2019-08-26T16:47:00Z</dcterms:created>
  <dcterms:modified xsi:type="dcterms:W3CDTF">2019-08-26T16:47:00Z</dcterms:modified>
</cp:coreProperties>
</file>