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57AE1B" w14:textId="77777777" w:rsidR="00B232E2" w:rsidRPr="00CE0994" w:rsidRDefault="00CE0994">
      <w:pPr>
        <w:rPr>
          <w:b/>
          <w:sz w:val="28"/>
          <w:szCs w:val="28"/>
        </w:rPr>
      </w:pPr>
      <w:r w:rsidRPr="00CE0994">
        <w:rPr>
          <w:b/>
          <w:sz w:val="28"/>
          <w:szCs w:val="28"/>
        </w:rPr>
        <w:t>APPA Information and Communications Committee Work Plan</w:t>
      </w:r>
    </w:p>
    <w:p w14:paraId="44BF09E4" w14:textId="77777777" w:rsidR="00437264" w:rsidRDefault="00437264">
      <w:r>
        <w:t>November 2018 – principle publication</w:t>
      </w:r>
    </w:p>
    <w:p w14:paraId="6FEB3FA0" w14:textId="77777777" w:rsidR="00CE0994" w:rsidRDefault="0022611A">
      <w:r>
        <w:t>July 2019</w:t>
      </w:r>
      <w:r w:rsidR="00437264">
        <w:t xml:space="preserve"> - status update</w:t>
      </w:r>
    </w:p>
    <w:p w14:paraId="0863F665" w14:textId="3E96BC63" w:rsidR="00113904" w:rsidRDefault="00113904">
      <w:r>
        <w:t>January 2020 – status update</w:t>
      </w:r>
    </w:p>
    <w:p w14:paraId="2EF4C820" w14:textId="77777777" w:rsidR="00CE0994" w:rsidRDefault="00CE0994"/>
    <w:p w14:paraId="7FAE35C8" w14:textId="77777777" w:rsidR="00CE0994" w:rsidRDefault="00CE0994">
      <w:r>
        <w:t>The Information and</w:t>
      </w:r>
      <w:r w:rsidR="005F1D76">
        <w:t xml:space="preserve"> Communications (I&amp;C) Committee—</w:t>
      </w:r>
      <w:r>
        <w:t>in</w:t>
      </w:r>
      <w:r w:rsidR="005F1D76">
        <w:t xml:space="preserve"> </w:t>
      </w:r>
      <w:r>
        <w:t>full alignment wi</w:t>
      </w:r>
      <w:r w:rsidR="005F1D76">
        <w:t>th the 2018 APPA Strategic Plan—</w:t>
      </w:r>
      <w:r>
        <w:t>will</w:t>
      </w:r>
      <w:r w:rsidR="005F1D76">
        <w:t xml:space="preserve"> </w:t>
      </w:r>
      <w:r>
        <w:t xml:space="preserve">implement the following work plan construct.  The work plan </w:t>
      </w:r>
      <w:r w:rsidR="00F9659D">
        <w:t xml:space="preserve">timeline </w:t>
      </w:r>
      <w:r>
        <w:t>end</w:t>
      </w:r>
      <w:r w:rsidR="00F9659D">
        <w:t>-date</w:t>
      </w:r>
      <w:r>
        <w:t xml:space="preserve"> is undefined, yet will include detailed goals, objectives, </w:t>
      </w:r>
      <w:r w:rsidR="005F1D76">
        <w:t xml:space="preserve">assignments, </w:t>
      </w:r>
      <w:r>
        <w:t xml:space="preserve">milestone dates, and deadlines to be expedient and effective for serving the APPA membership and </w:t>
      </w:r>
      <w:r w:rsidR="005F1D76">
        <w:t xml:space="preserve">the educational </w:t>
      </w:r>
      <w:r>
        <w:t xml:space="preserve">facilities management industry.  </w:t>
      </w:r>
      <w:r w:rsidR="00266974">
        <w:t xml:space="preserve"> I&amp;C will be focused in the near</w:t>
      </w:r>
      <w:r w:rsidR="005F1D76">
        <w:t>- and long-</w:t>
      </w:r>
      <w:r w:rsidR="00266974">
        <w:t xml:space="preserve">term view on the strategic plan values of </w:t>
      </w:r>
      <w:r w:rsidR="00266974" w:rsidRPr="00700EF1">
        <w:rPr>
          <w:u w:val="single"/>
        </w:rPr>
        <w:t>Address, Adapt, Adopt, and Apply</w:t>
      </w:r>
      <w:r w:rsidR="00266974">
        <w:t>.</w:t>
      </w:r>
    </w:p>
    <w:p w14:paraId="595248C5" w14:textId="77777777" w:rsidR="00CE0994" w:rsidRDefault="00CE0994"/>
    <w:p w14:paraId="44BE8502" w14:textId="77777777" w:rsidR="00CE0994" w:rsidRDefault="00CE0994">
      <w:pPr>
        <w:rPr>
          <w:rFonts w:cs="Times New Roman"/>
        </w:rPr>
      </w:pPr>
      <w:r w:rsidRPr="00CE0994">
        <w:rPr>
          <w:rFonts w:cs="Times New Roman"/>
        </w:rPr>
        <w:t>The Information &amp; Communications Committee serves as stewards for the integrity, growth</w:t>
      </w:r>
      <w:r w:rsidR="005F1D76">
        <w:rPr>
          <w:rFonts w:cs="Times New Roman"/>
        </w:rPr>
        <w:t xml:space="preserve">, </w:t>
      </w:r>
      <w:r w:rsidRPr="00CE0994">
        <w:rPr>
          <w:rFonts w:cs="Times New Roman"/>
        </w:rPr>
        <w:t xml:space="preserve">and dissemination of the association’s collective body of knowledge.  The scope of this stewardship includes the APPA website, published materials, electronically disseminated material, social media, curated materials, surveys and data, videos, </w:t>
      </w:r>
      <w:r w:rsidR="0022611A">
        <w:rPr>
          <w:rFonts w:cs="Times New Roman"/>
        </w:rPr>
        <w:t>professional white</w:t>
      </w:r>
      <w:r w:rsidR="0022611A" w:rsidRPr="00CE0994">
        <w:rPr>
          <w:rFonts w:cs="Times New Roman"/>
        </w:rPr>
        <w:t>papers</w:t>
      </w:r>
      <w:r w:rsidR="0022611A">
        <w:rPr>
          <w:rFonts w:cs="Times New Roman"/>
        </w:rPr>
        <w:t xml:space="preserve">, </w:t>
      </w:r>
      <w:r w:rsidRPr="00CE0994">
        <w:rPr>
          <w:rFonts w:cs="Times New Roman"/>
        </w:rPr>
        <w:t>informatics tools, the Body o</w:t>
      </w:r>
      <w:r w:rsidR="0022611A">
        <w:rPr>
          <w:rFonts w:cs="Times New Roman"/>
        </w:rPr>
        <w:t xml:space="preserve">f Knowledge, </w:t>
      </w:r>
      <w:r w:rsidR="0022611A" w:rsidRPr="00560F59">
        <w:rPr>
          <w:rFonts w:cs="Times New Roman"/>
        </w:rPr>
        <w:t>Standards and Codes Council, APPA Standard 1000 Total Cost of Ownership</w:t>
      </w:r>
      <w:r w:rsidRPr="00CE0994">
        <w:rPr>
          <w:rFonts w:cs="Times New Roman"/>
        </w:rPr>
        <w:t>, and basic (CFaR) and applied research papers.  In advancing the Strategic Plan’s vision of Continuous Learning, the committee monitors and evaluates the ease and effectiveness of information storage and retrieval for members pursuing individual, on demand, and self-paced learning and discovery.</w:t>
      </w:r>
    </w:p>
    <w:p w14:paraId="5C017697" w14:textId="77777777" w:rsidR="00CE0994" w:rsidRDefault="00CE0994">
      <w:pPr>
        <w:rPr>
          <w:rFonts w:cs="Times New Roman"/>
        </w:rPr>
      </w:pPr>
    </w:p>
    <w:p w14:paraId="3F2F6907" w14:textId="77777777" w:rsidR="00CE0994" w:rsidRDefault="00CE0994">
      <w:pPr>
        <w:rPr>
          <w:rFonts w:cs="Times New Roman"/>
        </w:rPr>
      </w:pPr>
      <w:r>
        <w:rPr>
          <w:rFonts w:cs="Times New Roman"/>
        </w:rPr>
        <w:t>Fundamental and foundational I&amp;C elements</w:t>
      </w:r>
      <w:r w:rsidR="005F1D76">
        <w:rPr>
          <w:rFonts w:cs="Times New Roman"/>
        </w:rPr>
        <w:t xml:space="preserve"> of the work plan are the APPA w</w:t>
      </w:r>
      <w:r>
        <w:rPr>
          <w:rFonts w:cs="Times New Roman"/>
        </w:rPr>
        <w:t xml:space="preserve">ebsite, </w:t>
      </w:r>
      <w:r w:rsidRPr="003F45AA">
        <w:rPr>
          <w:rFonts w:cs="Times New Roman"/>
          <w:i/>
        </w:rPr>
        <w:t>Facilities Manager</w:t>
      </w:r>
      <w:r>
        <w:rPr>
          <w:rFonts w:cs="Times New Roman"/>
        </w:rPr>
        <w:t xml:space="preserve"> periodical, Body of Knowledge (BOK), </w:t>
      </w:r>
      <w:r w:rsidR="00505E62">
        <w:rPr>
          <w:rFonts w:cs="Times New Roman"/>
        </w:rPr>
        <w:t>development and support of APPA content delivery infrastructure and methods, evaluation and evolution of FPI survey</w:t>
      </w:r>
      <w:r w:rsidR="005F1D76">
        <w:rPr>
          <w:rFonts w:cs="Times New Roman"/>
        </w:rPr>
        <w:t xml:space="preserve"> and report</w:t>
      </w:r>
      <w:r w:rsidR="00505E62">
        <w:rPr>
          <w:rFonts w:cs="Times New Roman"/>
        </w:rPr>
        <w:t xml:space="preserve">, and </w:t>
      </w:r>
      <w:r w:rsidR="00F9659D">
        <w:rPr>
          <w:rFonts w:cs="Times New Roman"/>
        </w:rPr>
        <w:t xml:space="preserve">the </w:t>
      </w:r>
      <w:r w:rsidR="00505E62">
        <w:rPr>
          <w:rFonts w:cs="Times New Roman"/>
        </w:rPr>
        <w:t>evolut</w:t>
      </w:r>
      <w:r w:rsidR="00F9659D">
        <w:rPr>
          <w:rFonts w:cs="Times New Roman"/>
        </w:rPr>
        <w:t>ion of APPA applied research.</w:t>
      </w:r>
    </w:p>
    <w:p w14:paraId="18DD1A25" w14:textId="77777777" w:rsidR="00F9659D" w:rsidRDefault="00F9659D">
      <w:pPr>
        <w:rPr>
          <w:rFonts w:cs="Times New Roman"/>
        </w:rPr>
      </w:pPr>
    </w:p>
    <w:p w14:paraId="7540C6CB" w14:textId="77777777" w:rsidR="00F9659D" w:rsidRPr="003956A4" w:rsidRDefault="00F9659D">
      <w:pPr>
        <w:rPr>
          <w:rFonts w:cs="Times New Roman"/>
          <w:b/>
          <w:u w:val="single"/>
        </w:rPr>
      </w:pPr>
      <w:r w:rsidRPr="003956A4">
        <w:rPr>
          <w:rFonts w:cs="Times New Roman"/>
          <w:b/>
          <w:u w:val="single"/>
        </w:rPr>
        <w:t>APPA Website</w:t>
      </w:r>
    </w:p>
    <w:p w14:paraId="51175347" w14:textId="77777777" w:rsidR="00F9659D" w:rsidRDefault="00F9659D">
      <w:r>
        <w:t>The APPA website is the premier communication and marketing asset of the organization.  Prior to the adoption of the APPA strategic plan, plans for improvement and rebuilding the website were underway.  The objectives of the website rebuild include:</w:t>
      </w:r>
    </w:p>
    <w:p w14:paraId="06E2BC9D" w14:textId="77777777" w:rsidR="00C77EF1" w:rsidRDefault="00C77EF1"/>
    <w:p w14:paraId="436A8324" w14:textId="77777777" w:rsidR="00F9659D" w:rsidRDefault="00F9659D" w:rsidP="00F9659D">
      <w:pPr>
        <w:pStyle w:val="ListParagraph"/>
        <w:numPr>
          <w:ilvl w:val="0"/>
          <w:numId w:val="1"/>
        </w:numPr>
      </w:pPr>
      <w:r>
        <w:t>Relevance to breadth of existing and prospective users</w:t>
      </w:r>
    </w:p>
    <w:p w14:paraId="6835C714" w14:textId="77777777" w:rsidR="00F9659D" w:rsidRDefault="00F9659D" w:rsidP="00F9659D">
      <w:pPr>
        <w:pStyle w:val="ListParagraph"/>
        <w:numPr>
          <w:ilvl w:val="0"/>
          <w:numId w:val="1"/>
        </w:numPr>
      </w:pPr>
      <w:r>
        <w:t xml:space="preserve">Ease of </w:t>
      </w:r>
      <w:r w:rsidR="00CD74FC">
        <w:t>use – access to information and resources in no more than four navigation steps</w:t>
      </w:r>
    </w:p>
    <w:p w14:paraId="722343A6" w14:textId="77777777" w:rsidR="00CD74FC" w:rsidRDefault="00CD74FC" w:rsidP="00CD74FC">
      <w:pPr>
        <w:pStyle w:val="ListParagraph"/>
        <w:numPr>
          <w:ilvl w:val="1"/>
          <w:numId w:val="1"/>
        </w:numPr>
      </w:pPr>
      <w:r>
        <w:t>Adaptable to provide access to high demand information and resources in one step</w:t>
      </w:r>
    </w:p>
    <w:p w14:paraId="4DE71B09" w14:textId="77777777" w:rsidR="00C77EF1" w:rsidRDefault="00C77EF1" w:rsidP="00CD74FC">
      <w:pPr>
        <w:pStyle w:val="ListParagraph"/>
        <w:numPr>
          <w:ilvl w:val="1"/>
          <w:numId w:val="1"/>
        </w:numPr>
      </w:pPr>
      <w:r>
        <w:t xml:space="preserve">Consider </w:t>
      </w:r>
      <w:r w:rsidR="003F45AA">
        <w:t>links to external sources for resources and information</w:t>
      </w:r>
    </w:p>
    <w:p w14:paraId="3604F91E" w14:textId="77777777" w:rsidR="00CD74FC" w:rsidRDefault="00CD74FC" w:rsidP="00F9659D">
      <w:pPr>
        <w:pStyle w:val="ListParagraph"/>
        <w:numPr>
          <w:ilvl w:val="0"/>
          <w:numId w:val="1"/>
        </w:numPr>
      </w:pPr>
      <w:r>
        <w:t>Contemporary</w:t>
      </w:r>
    </w:p>
    <w:p w14:paraId="77D5CD5C" w14:textId="77777777" w:rsidR="00CD74FC" w:rsidRDefault="00CD74FC" w:rsidP="00F9659D">
      <w:pPr>
        <w:pStyle w:val="ListParagraph"/>
        <w:numPr>
          <w:ilvl w:val="0"/>
          <w:numId w:val="1"/>
        </w:numPr>
      </w:pPr>
      <w:r>
        <w:t>Low maintenance and ease of updates by staff</w:t>
      </w:r>
    </w:p>
    <w:p w14:paraId="60343DFA" w14:textId="77777777" w:rsidR="00CD74FC" w:rsidRDefault="00CD74FC" w:rsidP="00F9659D">
      <w:pPr>
        <w:pStyle w:val="ListParagraph"/>
        <w:numPr>
          <w:ilvl w:val="0"/>
          <w:numId w:val="1"/>
        </w:numPr>
      </w:pPr>
      <w:r>
        <w:lastRenderedPageBreak/>
        <w:t>Retrievable data metrics relevant to c</w:t>
      </w:r>
      <w:r w:rsidR="00C77EF1">
        <w:t xml:space="preserve">ontinuous improvement, </w:t>
      </w:r>
      <w:r>
        <w:t>revenue generating</w:t>
      </w:r>
      <w:r w:rsidR="00C77EF1">
        <w:t xml:space="preserve"> opportunities</w:t>
      </w:r>
      <w:r>
        <w:t>, and</w:t>
      </w:r>
      <w:r w:rsidR="00C77EF1">
        <w:t xml:space="preserve"> APPA </w:t>
      </w:r>
      <w:r w:rsidR="005F1D76">
        <w:t>cross</w:t>
      </w:r>
      <w:r w:rsidR="00454E1F">
        <w:t>-</w:t>
      </w:r>
      <w:r w:rsidR="00C77EF1">
        <w:t>committee support</w:t>
      </w:r>
      <w:r>
        <w:t xml:space="preserve"> </w:t>
      </w:r>
      <w:r w:rsidR="0095098D">
        <w:t>of website presence of the collective APPA work plans</w:t>
      </w:r>
    </w:p>
    <w:p w14:paraId="4F3A8DE4" w14:textId="77777777" w:rsidR="003F45AA" w:rsidRDefault="003F45AA" w:rsidP="003F45AA"/>
    <w:p w14:paraId="14623727" w14:textId="77777777" w:rsidR="003F45AA" w:rsidRDefault="003F45AA" w:rsidP="003F45AA">
      <w:r>
        <w:t xml:space="preserve">I&amp;C will define a periodic review schedule of the updated website to ensure key objectives are continuously achieved. </w:t>
      </w:r>
    </w:p>
    <w:p w14:paraId="16EA860C" w14:textId="77777777" w:rsidR="00C77EF1" w:rsidRDefault="00C77EF1" w:rsidP="00C77EF1"/>
    <w:p w14:paraId="3E253AA6" w14:textId="77777777" w:rsidR="003F45AA" w:rsidRPr="003F45AA" w:rsidRDefault="00C77EF1" w:rsidP="00C77EF1">
      <w:pPr>
        <w:rPr>
          <w:b/>
        </w:rPr>
      </w:pPr>
      <w:r w:rsidRPr="003F45AA">
        <w:rPr>
          <w:b/>
        </w:rPr>
        <w:t xml:space="preserve">Resources:  </w:t>
      </w:r>
    </w:p>
    <w:p w14:paraId="3547C64D" w14:textId="77777777" w:rsidR="00C77EF1" w:rsidRDefault="0095098D" w:rsidP="00C77EF1">
      <w:r>
        <w:t xml:space="preserve">Website rebuilding is an APPA </w:t>
      </w:r>
      <w:r w:rsidR="003F45AA">
        <w:t xml:space="preserve">staff managed process, with high I&amp;C engagement.  </w:t>
      </w:r>
    </w:p>
    <w:p w14:paraId="1D8F4334" w14:textId="3E3A9069" w:rsidR="009C70EF" w:rsidRPr="00A816B3" w:rsidRDefault="009C70EF" w:rsidP="009C70EF">
      <w:pPr>
        <w:pStyle w:val="ListParagraph"/>
        <w:numPr>
          <w:ilvl w:val="0"/>
          <w:numId w:val="9"/>
        </w:numPr>
      </w:pPr>
      <w:bookmarkStart w:id="0" w:name="_GoBack"/>
      <w:bookmarkEnd w:id="0"/>
      <w:r w:rsidRPr="00A816B3">
        <w:t>I&amp;C Champion</w:t>
      </w:r>
      <w:r w:rsidR="00624BA1" w:rsidRPr="00A816B3">
        <w:t>(s)</w:t>
      </w:r>
      <w:r w:rsidRPr="00A816B3">
        <w:t xml:space="preserve"> </w:t>
      </w:r>
      <w:r w:rsidR="001C30F8" w:rsidRPr="00A816B3">
        <w:t>–</w:t>
      </w:r>
      <w:r w:rsidRPr="00A816B3">
        <w:t xml:space="preserve"> </w:t>
      </w:r>
      <w:r w:rsidR="001C30F8" w:rsidRPr="00A816B3">
        <w:t xml:space="preserve">Leslye </w:t>
      </w:r>
      <w:proofErr w:type="spellStart"/>
      <w:r w:rsidR="001C30F8" w:rsidRPr="00A816B3">
        <w:t>Kornegy</w:t>
      </w:r>
      <w:proofErr w:type="spellEnd"/>
      <w:r w:rsidR="00560F59" w:rsidRPr="00A816B3">
        <w:t xml:space="preserve"> and </w:t>
      </w:r>
      <w:proofErr w:type="spellStart"/>
      <w:r w:rsidR="00560F59" w:rsidRPr="00A816B3">
        <w:t>Myriam</w:t>
      </w:r>
      <w:proofErr w:type="spellEnd"/>
      <w:r w:rsidR="00560F59" w:rsidRPr="00A816B3">
        <w:t xml:space="preserve"> Weaver</w:t>
      </w:r>
    </w:p>
    <w:p w14:paraId="1C11E375" w14:textId="77777777" w:rsidR="003F45AA" w:rsidRDefault="003F45AA" w:rsidP="00C77EF1">
      <w:pPr>
        <w:rPr>
          <w:b/>
        </w:rPr>
      </w:pPr>
      <w:r w:rsidRPr="003F45AA">
        <w:rPr>
          <w:b/>
        </w:rPr>
        <w:t>Goals and Timeline:</w:t>
      </w:r>
    </w:p>
    <w:p w14:paraId="754FB081" w14:textId="77777777" w:rsidR="003F45AA" w:rsidRDefault="003F45AA" w:rsidP="00C77EF1">
      <w:r w:rsidRPr="00E051FC">
        <w:rPr>
          <w:u w:val="single"/>
        </w:rPr>
        <w:t>November 2018</w:t>
      </w:r>
      <w:r>
        <w:t xml:space="preserve"> – CMS provider is under review / selection process.</w:t>
      </w:r>
    </w:p>
    <w:p w14:paraId="0D333D20" w14:textId="77777777" w:rsidR="00E304B0" w:rsidRPr="00E051FC" w:rsidRDefault="00E304B0" w:rsidP="00E304B0">
      <w:pPr>
        <w:pStyle w:val="ListParagraph"/>
        <w:numPr>
          <w:ilvl w:val="0"/>
          <w:numId w:val="8"/>
        </w:numPr>
        <w:rPr>
          <w:highlight w:val="cyan"/>
        </w:rPr>
      </w:pPr>
      <w:r w:rsidRPr="00E051FC">
        <w:rPr>
          <w:highlight w:val="cyan"/>
        </w:rPr>
        <w:t>Completed – on schedule</w:t>
      </w:r>
    </w:p>
    <w:p w14:paraId="01BCBCA3" w14:textId="77777777" w:rsidR="003F45AA" w:rsidRDefault="003F45AA" w:rsidP="00C77EF1">
      <w:r w:rsidRPr="00E051FC">
        <w:rPr>
          <w:u w:val="single"/>
        </w:rPr>
        <w:t>December 2018</w:t>
      </w:r>
      <w:r>
        <w:t xml:space="preserve"> – I&amp;C to receive update of CMS provider reinforce objectives and define outcomes</w:t>
      </w:r>
    </w:p>
    <w:p w14:paraId="409D5BAF" w14:textId="77777777" w:rsidR="00E304B0" w:rsidRPr="00E051FC" w:rsidRDefault="00E304B0" w:rsidP="00E304B0">
      <w:pPr>
        <w:pStyle w:val="ListParagraph"/>
        <w:numPr>
          <w:ilvl w:val="0"/>
          <w:numId w:val="8"/>
        </w:numPr>
        <w:rPr>
          <w:highlight w:val="cyan"/>
        </w:rPr>
      </w:pPr>
      <w:r w:rsidRPr="00E051FC">
        <w:rPr>
          <w:highlight w:val="cyan"/>
        </w:rPr>
        <w:t>Completed – on schedule</w:t>
      </w:r>
    </w:p>
    <w:p w14:paraId="6FD31154" w14:textId="77777777" w:rsidR="003F45AA" w:rsidRDefault="003F45AA" w:rsidP="00C77EF1">
      <w:r w:rsidRPr="00E051FC">
        <w:rPr>
          <w:u w:val="single"/>
        </w:rPr>
        <w:t>January</w:t>
      </w:r>
      <w:r w:rsidR="005F1D76" w:rsidRPr="00E051FC">
        <w:rPr>
          <w:u w:val="single"/>
        </w:rPr>
        <w:t>/February</w:t>
      </w:r>
      <w:r w:rsidRPr="00E051FC">
        <w:rPr>
          <w:u w:val="single"/>
        </w:rPr>
        <w:t xml:space="preserve"> 2019</w:t>
      </w:r>
      <w:r>
        <w:t xml:space="preserve"> – I&amp;C first review</w:t>
      </w:r>
    </w:p>
    <w:p w14:paraId="0F4CC2AC" w14:textId="77777777" w:rsidR="00E304B0" w:rsidRPr="00E051FC" w:rsidRDefault="00E304B0" w:rsidP="00E304B0">
      <w:pPr>
        <w:pStyle w:val="ListParagraph"/>
        <w:numPr>
          <w:ilvl w:val="0"/>
          <w:numId w:val="8"/>
        </w:numPr>
        <w:rPr>
          <w:highlight w:val="cyan"/>
        </w:rPr>
      </w:pPr>
      <w:r w:rsidRPr="00E051FC">
        <w:rPr>
          <w:highlight w:val="cyan"/>
        </w:rPr>
        <w:t>Completed – on schedule</w:t>
      </w:r>
    </w:p>
    <w:p w14:paraId="0ED4FD68" w14:textId="77777777" w:rsidR="00E304B0" w:rsidRDefault="00E304B0" w:rsidP="00E304B0">
      <w:r w:rsidRPr="00E051FC">
        <w:rPr>
          <w:u w:val="single"/>
        </w:rPr>
        <w:t>May 1, 2019</w:t>
      </w:r>
      <w:r>
        <w:t xml:space="preserve"> – Launch new website</w:t>
      </w:r>
    </w:p>
    <w:p w14:paraId="1C0A25BF" w14:textId="77777777" w:rsidR="00E304B0" w:rsidRPr="00E051FC" w:rsidRDefault="00E304B0" w:rsidP="00E304B0">
      <w:pPr>
        <w:pStyle w:val="ListParagraph"/>
        <w:numPr>
          <w:ilvl w:val="0"/>
          <w:numId w:val="8"/>
        </w:numPr>
        <w:rPr>
          <w:highlight w:val="cyan"/>
        </w:rPr>
      </w:pPr>
      <w:r w:rsidRPr="00E051FC">
        <w:rPr>
          <w:highlight w:val="cyan"/>
        </w:rPr>
        <w:t>Completed – on schedule</w:t>
      </w:r>
    </w:p>
    <w:p w14:paraId="4C56D53F" w14:textId="77777777" w:rsidR="00E051FC" w:rsidRPr="00E051FC" w:rsidRDefault="00E051FC" w:rsidP="00E304B0">
      <w:r>
        <w:rPr>
          <w:u w:val="single"/>
        </w:rPr>
        <w:t>July / August 2019</w:t>
      </w:r>
      <w:r w:rsidR="002A2CDC">
        <w:rPr>
          <w:u w:val="single"/>
        </w:rPr>
        <w:t xml:space="preserve"> (DRAFT)</w:t>
      </w:r>
      <w:r>
        <w:t xml:space="preserve"> – Define key data science metrics and reports</w:t>
      </w:r>
    </w:p>
    <w:p w14:paraId="3A3FA8F4" w14:textId="2EC51871" w:rsidR="00E051FC" w:rsidRDefault="00E304B0" w:rsidP="00E304B0">
      <w:r w:rsidRPr="00E051FC">
        <w:rPr>
          <w:u w:val="single"/>
        </w:rPr>
        <w:t>September / October 2019</w:t>
      </w:r>
      <w:r>
        <w:t xml:space="preserve"> </w:t>
      </w:r>
      <w:r w:rsidR="002A2CDC">
        <w:t xml:space="preserve">(DRAFT) </w:t>
      </w:r>
      <w:r>
        <w:t xml:space="preserve">– Website continuous integrity guideline </w:t>
      </w:r>
      <w:r w:rsidR="00E051FC">
        <w:t>(governance) finalized</w:t>
      </w:r>
      <w:r w:rsidR="00560F59">
        <w:t xml:space="preserve"> </w:t>
      </w:r>
    </w:p>
    <w:p w14:paraId="28ADCE03" w14:textId="751908F6" w:rsidR="00560F59" w:rsidRPr="00560F59" w:rsidRDefault="00560F59" w:rsidP="00560F59">
      <w:pPr>
        <w:pStyle w:val="ListParagraph"/>
        <w:numPr>
          <w:ilvl w:val="0"/>
          <w:numId w:val="8"/>
        </w:numPr>
        <w:rPr>
          <w:highlight w:val="cyan"/>
        </w:rPr>
      </w:pPr>
      <w:r w:rsidRPr="00560F59">
        <w:rPr>
          <w:highlight w:val="cyan"/>
        </w:rPr>
        <w:t>Completed – October / November 2019</w:t>
      </w:r>
    </w:p>
    <w:p w14:paraId="37417507" w14:textId="77777777" w:rsidR="00E051FC" w:rsidRDefault="00477074" w:rsidP="00E304B0">
      <w:r w:rsidRPr="00477074">
        <w:rPr>
          <w:u w:val="single"/>
        </w:rPr>
        <w:t>November / December 2019 (DRAFT)</w:t>
      </w:r>
      <w:r>
        <w:t xml:space="preserve"> – Develop / define continuous improvement goals based upon key metrics</w:t>
      </w:r>
    </w:p>
    <w:p w14:paraId="653365F5" w14:textId="77777777" w:rsidR="003F45AA" w:rsidRDefault="003F45AA" w:rsidP="00C77EF1"/>
    <w:p w14:paraId="7FDB4EBA" w14:textId="77777777" w:rsidR="003F45AA" w:rsidRPr="002A2CDC" w:rsidRDefault="003F45AA" w:rsidP="00C77EF1">
      <w:pPr>
        <w:rPr>
          <w:strike/>
        </w:rPr>
      </w:pPr>
      <w:r w:rsidRPr="002A2CDC">
        <w:rPr>
          <w:strike/>
        </w:rPr>
        <w:t xml:space="preserve">No completion time line as of November 2018 has been defined.  Aggressive goal of website launch is Q2-2019. </w:t>
      </w:r>
      <w:r w:rsidR="00136EB8" w:rsidRPr="002A2CDC">
        <w:rPr>
          <w:strike/>
        </w:rPr>
        <w:t xml:space="preserve"> Continuous improvement by definition has no end-date.</w:t>
      </w:r>
    </w:p>
    <w:p w14:paraId="1B6836E6" w14:textId="77777777" w:rsidR="003F45AA" w:rsidRDefault="003F45AA" w:rsidP="00C77EF1"/>
    <w:p w14:paraId="080EDCD1" w14:textId="77777777" w:rsidR="003F45AA" w:rsidRDefault="003F45AA" w:rsidP="00C77EF1"/>
    <w:p w14:paraId="3D39E770" w14:textId="77777777" w:rsidR="003F45AA" w:rsidRPr="003956A4" w:rsidRDefault="003F45AA" w:rsidP="00C77EF1">
      <w:pPr>
        <w:rPr>
          <w:b/>
          <w:u w:val="single"/>
        </w:rPr>
      </w:pPr>
      <w:r w:rsidRPr="003956A4">
        <w:rPr>
          <w:b/>
          <w:i/>
          <w:u w:val="single"/>
        </w:rPr>
        <w:t>Facilities Manager</w:t>
      </w:r>
      <w:r w:rsidRPr="003956A4">
        <w:rPr>
          <w:b/>
          <w:u w:val="single"/>
        </w:rPr>
        <w:t xml:space="preserve"> Publication</w:t>
      </w:r>
      <w:r w:rsidR="0095098D">
        <w:rPr>
          <w:b/>
          <w:u w:val="single"/>
        </w:rPr>
        <w:t xml:space="preserve"> and </w:t>
      </w:r>
      <w:r w:rsidR="0095098D" w:rsidRPr="008F0404">
        <w:rPr>
          <w:b/>
          <w:strike/>
          <w:u w:val="single"/>
        </w:rPr>
        <w:t>SFO Bulletin</w:t>
      </w:r>
      <w:r w:rsidR="005F1D76" w:rsidRPr="008F0404">
        <w:rPr>
          <w:b/>
          <w:strike/>
          <w:u w:val="single"/>
        </w:rPr>
        <w:t>/</w:t>
      </w:r>
      <w:r w:rsidR="005F1D76">
        <w:rPr>
          <w:b/>
          <w:u w:val="single"/>
        </w:rPr>
        <w:t>Inside APPA</w:t>
      </w:r>
    </w:p>
    <w:p w14:paraId="71707F4A" w14:textId="77777777" w:rsidR="003F45AA" w:rsidRDefault="003F45AA" w:rsidP="00C77EF1">
      <w:r>
        <w:t>The January / February</w:t>
      </w:r>
      <w:r w:rsidR="005F1D76">
        <w:t xml:space="preserve"> 2019</w:t>
      </w:r>
      <w:r>
        <w:t xml:space="preserve"> </w:t>
      </w:r>
      <w:r w:rsidRPr="00454E1F">
        <w:rPr>
          <w:i/>
        </w:rPr>
        <w:t>Facilities Manager</w:t>
      </w:r>
      <w:r>
        <w:t xml:space="preserve"> </w:t>
      </w:r>
      <w:r w:rsidR="00454E1F">
        <w:t>(</w:t>
      </w:r>
      <w:r w:rsidR="00454E1F" w:rsidRPr="00454E1F">
        <w:rPr>
          <w:i/>
        </w:rPr>
        <w:t>FM</w:t>
      </w:r>
      <w:r w:rsidR="00454E1F">
        <w:t>)</w:t>
      </w:r>
      <w:r w:rsidR="0095098D">
        <w:t xml:space="preserve"> </w:t>
      </w:r>
      <w:r>
        <w:t>publication will achieve</w:t>
      </w:r>
      <w:r w:rsidR="00454E1F">
        <w:t xml:space="preserve"> a historic milestone transitioning from a print to electronic publication.  </w:t>
      </w:r>
      <w:r w:rsidR="00454E1F" w:rsidRPr="00454E1F">
        <w:rPr>
          <w:i/>
        </w:rPr>
        <w:t>FM</w:t>
      </w:r>
      <w:r w:rsidR="00454E1F">
        <w:t xml:space="preserve"> is a vital information, marketing and revenue element of APPA.  The </w:t>
      </w:r>
      <w:r w:rsidR="0095098D">
        <w:t>new e-publication presents</w:t>
      </w:r>
      <w:r w:rsidR="00454E1F">
        <w:t xml:space="preserve"> some risk, but more importantly provides some tremendous opportunities for additional worldwide exposure, revenue, and new data production.  </w:t>
      </w:r>
      <w:r w:rsidR="0095098D">
        <w:t xml:space="preserve">Concurrent to the </w:t>
      </w:r>
      <w:r w:rsidR="0095098D" w:rsidRPr="00396E23">
        <w:rPr>
          <w:i/>
        </w:rPr>
        <w:t>FM</w:t>
      </w:r>
      <w:r w:rsidR="0095098D">
        <w:t xml:space="preserve"> </w:t>
      </w:r>
      <w:r w:rsidR="00396E23">
        <w:t xml:space="preserve">publication is the review and continuous improvement of the </w:t>
      </w:r>
      <w:r w:rsidR="005F1D76">
        <w:t xml:space="preserve">Inside APPA newsletter and the planned </w:t>
      </w:r>
      <w:r w:rsidR="00396E23">
        <w:t xml:space="preserve">Senior Facilities Officer (SFO) Bulletin.  The </w:t>
      </w:r>
      <w:r w:rsidR="005F1D76">
        <w:t>Inside APPA newsletter</w:t>
      </w:r>
      <w:r w:rsidR="00396E23">
        <w:t xml:space="preserve"> is a frequent e-publication of information sharing, linking to APPA internal and external resources.  Objectives </w:t>
      </w:r>
      <w:r w:rsidR="00454E1F">
        <w:t xml:space="preserve">to ensure the continued success and growth of </w:t>
      </w:r>
      <w:r w:rsidR="00454E1F" w:rsidRPr="00454E1F">
        <w:rPr>
          <w:i/>
        </w:rPr>
        <w:t>FM</w:t>
      </w:r>
      <w:r w:rsidR="00454E1F">
        <w:t xml:space="preserve"> </w:t>
      </w:r>
      <w:r w:rsidR="00396E23">
        <w:t xml:space="preserve">and SFO Bulletin </w:t>
      </w:r>
      <w:r w:rsidR="00454E1F">
        <w:t>include:</w:t>
      </w:r>
    </w:p>
    <w:p w14:paraId="03D01E4A" w14:textId="77777777" w:rsidR="00454E1F" w:rsidRDefault="00454E1F" w:rsidP="00C77EF1"/>
    <w:p w14:paraId="6226BFA4" w14:textId="77777777" w:rsidR="00454E1F" w:rsidRDefault="00454E1F" w:rsidP="00454E1F">
      <w:pPr>
        <w:pStyle w:val="ListParagraph"/>
        <w:numPr>
          <w:ilvl w:val="0"/>
          <w:numId w:val="2"/>
        </w:numPr>
      </w:pPr>
      <w:r>
        <w:t>Retrievable data metrics relevant to continuous improvement, revenue generatin</w:t>
      </w:r>
      <w:r w:rsidR="005F1D76">
        <w:t>g opportunities, and APPA cross</w:t>
      </w:r>
      <w:r>
        <w:t xml:space="preserve">-committee support </w:t>
      </w:r>
    </w:p>
    <w:p w14:paraId="0392F0B7" w14:textId="77777777" w:rsidR="00454E1F" w:rsidRDefault="00454E1F" w:rsidP="00454E1F">
      <w:pPr>
        <w:pStyle w:val="ListParagraph"/>
        <w:numPr>
          <w:ilvl w:val="0"/>
          <w:numId w:val="2"/>
        </w:numPr>
      </w:pPr>
      <w:r>
        <w:lastRenderedPageBreak/>
        <w:t>Content metrics – what resonates with readers</w:t>
      </w:r>
    </w:p>
    <w:p w14:paraId="372952CE" w14:textId="77777777" w:rsidR="00454E1F" w:rsidRDefault="00454E1F" w:rsidP="00454E1F">
      <w:pPr>
        <w:pStyle w:val="ListParagraph"/>
        <w:numPr>
          <w:ilvl w:val="0"/>
          <w:numId w:val="2"/>
        </w:numPr>
      </w:pPr>
      <w:r>
        <w:t>New revenue opportunities with targeted advertisements</w:t>
      </w:r>
    </w:p>
    <w:p w14:paraId="475A76C3" w14:textId="77777777" w:rsidR="00454E1F" w:rsidRDefault="00454E1F" w:rsidP="00454E1F">
      <w:pPr>
        <w:pStyle w:val="ListParagraph"/>
        <w:numPr>
          <w:ilvl w:val="0"/>
          <w:numId w:val="2"/>
        </w:numPr>
      </w:pPr>
      <w:r>
        <w:t>Data and content linking with other resources and information</w:t>
      </w:r>
    </w:p>
    <w:p w14:paraId="748AED14" w14:textId="77777777" w:rsidR="00396E23" w:rsidRDefault="00396E23" w:rsidP="00454E1F">
      <w:pPr>
        <w:pStyle w:val="ListParagraph"/>
        <w:numPr>
          <w:ilvl w:val="0"/>
          <w:numId w:val="2"/>
        </w:numPr>
      </w:pPr>
      <w:r>
        <w:t>Exploring and creating social media delivery of content or content teasers</w:t>
      </w:r>
    </w:p>
    <w:p w14:paraId="10B61B18" w14:textId="77777777" w:rsidR="00454E1F" w:rsidRDefault="00454E1F" w:rsidP="00C77EF1"/>
    <w:p w14:paraId="353A20E4" w14:textId="77777777" w:rsidR="00396EAE" w:rsidRPr="003F45AA" w:rsidRDefault="00396EAE" w:rsidP="00396EAE">
      <w:pPr>
        <w:rPr>
          <w:b/>
        </w:rPr>
      </w:pPr>
      <w:r w:rsidRPr="003F45AA">
        <w:rPr>
          <w:b/>
        </w:rPr>
        <w:t xml:space="preserve">Resources:  </w:t>
      </w:r>
    </w:p>
    <w:p w14:paraId="120C9503" w14:textId="77777777" w:rsidR="00396EAE" w:rsidRDefault="00396E23" w:rsidP="00396EAE">
      <w:r w:rsidRPr="00396E23">
        <w:rPr>
          <w:i/>
        </w:rPr>
        <w:t>FM</w:t>
      </w:r>
      <w:r>
        <w:t xml:space="preserve"> publication</w:t>
      </w:r>
      <w:r w:rsidR="00396EAE">
        <w:t xml:space="preserve"> </w:t>
      </w:r>
      <w:r>
        <w:t xml:space="preserve">and </w:t>
      </w:r>
      <w:r w:rsidR="005F1D76">
        <w:t>Inside APPA/</w:t>
      </w:r>
      <w:r>
        <w:t xml:space="preserve">SFO Bulletin continuous improvement </w:t>
      </w:r>
      <w:r w:rsidR="00396EAE">
        <w:t xml:space="preserve">is a staff managed process, with high I&amp;C engagement.  </w:t>
      </w:r>
      <w:r>
        <w:t>I&amp;C will have delegated champions for support of both publications.</w:t>
      </w:r>
    </w:p>
    <w:p w14:paraId="07BD40D3" w14:textId="77777777" w:rsidR="00DA46B0" w:rsidRPr="00DA46B0" w:rsidRDefault="00DA46B0" w:rsidP="00DA46B0">
      <w:pPr>
        <w:pStyle w:val="ListParagraph"/>
        <w:numPr>
          <w:ilvl w:val="0"/>
          <w:numId w:val="8"/>
        </w:numPr>
        <w:rPr>
          <w:highlight w:val="yellow"/>
        </w:rPr>
      </w:pPr>
      <w:r w:rsidRPr="004D3C96">
        <w:rPr>
          <w:highlight w:val="yellow"/>
        </w:rPr>
        <w:t>I&amp;C Champion</w:t>
      </w:r>
      <w:r>
        <w:rPr>
          <w:highlight w:val="yellow"/>
        </w:rPr>
        <w:t>(s)</w:t>
      </w:r>
      <w:r w:rsidRPr="004D3C96">
        <w:rPr>
          <w:highlight w:val="yellow"/>
        </w:rPr>
        <w:t xml:space="preserve"> - TBD</w:t>
      </w:r>
    </w:p>
    <w:p w14:paraId="026CA2FE" w14:textId="77777777" w:rsidR="00396EAE" w:rsidRDefault="00396EAE" w:rsidP="00396EAE">
      <w:pPr>
        <w:rPr>
          <w:b/>
        </w:rPr>
      </w:pPr>
      <w:r w:rsidRPr="003F45AA">
        <w:rPr>
          <w:b/>
        </w:rPr>
        <w:t>Goals and Timeline:</w:t>
      </w:r>
    </w:p>
    <w:p w14:paraId="1CB59090" w14:textId="77777777" w:rsidR="009C70EF" w:rsidRDefault="00396EAE" w:rsidP="00C77EF1">
      <w:r>
        <w:t>Electronic publication is immediate.  Defining objective timelines is continuous, with action items defined following review of post publication metrics.</w:t>
      </w:r>
    </w:p>
    <w:p w14:paraId="7C77B72F" w14:textId="77777777" w:rsidR="00396EAE" w:rsidRDefault="00396EAE" w:rsidP="00C77EF1">
      <w:r>
        <w:t xml:space="preserve">  </w:t>
      </w:r>
    </w:p>
    <w:p w14:paraId="17BB72DF" w14:textId="77777777" w:rsidR="009C70EF" w:rsidRPr="00E051FC" w:rsidRDefault="009C70EF" w:rsidP="009C70EF">
      <w:r>
        <w:rPr>
          <w:u w:val="single"/>
        </w:rPr>
        <w:t xml:space="preserve">July / August 2019 </w:t>
      </w:r>
      <w:r w:rsidRPr="00DA46B0">
        <w:rPr>
          <w:highlight w:val="yellow"/>
          <w:u w:val="single"/>
        </w:rPr>
        <w:t>(DRAFT)</w:t>
      </w:r>
      <w:r>
        <w:t xml:space="preserve"> – Define key data science metrics and reports</w:t>
      </w:r>
    </w:p>
    <w:p w14:paraId="0D32A4F7" w14:textId="77777777" w:rsidR="009C70EF" w:rsidRDefault="009C70EF" w:rsidP="009C70EF">
      <w:r w:rsidRPr="00477074">
        <w:rPr>
          <w:u w:val="single"/>
        </w:rPr>
        <w:t xml:space="preserve">November / December 2019 </w:t>
      </w:r>
      <w:r w:rsidRPr="00DA46B0">
        <w:rPr>
          <w:highlight w:val="yellow"/>
          <w:u w:val="single"/>
        </w:rPr>
        <w:t>(DRAFT)</w:t>
      </w:r>
      <w:r>
        <w:t xml:space="preserve"> – Develop / define continuous improvement goals based upon key metrics</w:t>
      </w:r>
    </w:p>
    <w:p w14:paraId="6AEF43F0" w14:textId="278897F6" w:rsidR="00D22E0B" w:rsidRDefault="00560F59" w:rsidP="009C70EF">
      <w:r>
        <w:t xml:space="preserve">Dates TBD - </w:t>
      </w:r>
      <w:r w:rsidR="00D22E0B" w:rsidRPr="00D22E0B">
        <w:rPr>
          <w:highlight w:val="yellow"/>
        </w:rPr>
        <w:t>(Draft)</w:t>
      </w:r>
      <w:r w:rsidR="00D22E0B">
        <w:t xml:space="preserve">– Develop a new advertisers / sponsors / business partner new revenue strategy </w:t>
      </w:r>
    </w:p>
    <w:p w14:paraId="780E2E78" w14:textId="77777777" w:rsidR="009C70EF" w:rsidRDefault="009C70EF" w:rsidP="00C77EF1"/>
    <w:p w14:paraId="53199B2B" w14:textId="77777777" w:rsidR="00396EAE" w:rsidRDefault="00396EAE" w:rsidP="00C77EF1"/>
    <w:p w14:paraId="186297EA" w14:textId="77777777" w:rsidR="00396EAE" w:rsidRDefault="00396EAE" w:rsidP="00C77EF1"/>
    <w:p w14:paraId="196AB6F0" w14:textId="77777777" w:rsidR="003956A4" w:rsidRPr="003956A4" w:rsidRDefault="003956A4" w:rsidP="00C77EF1">
      <w:pPr>
        <w:rPr>
          <w:b/>
          <w:u w:val="single"/>
        </w:rPr>
      </w:pPr>
      <w:r w:rsidRPr="003956A4">
        <w:rPr>
          <w:b/>
          <w:u w:val="single"/>
        </w:rPr>
        <w:t>Body of Knowledge</w:t>
      </w:r>
    </w:p>
    <w:p w14:paraId="2DF8E13E" w14:textId="77777777" w:rsidR="003956A4" w:rsidRDefault="003956A4" w:rsidP="00C77EF1">
      <w:r>
        <w:t xml:space="preserve">The Body of Knowledge (BOK) is the core and foundational APPA information asset.  </w:t>
      </w:r>
      <w:r w:rsidR="00700EF1">
        <w:t>Following the value proposition of Adapt, th</w:t>
      </w:r>
      <w:r w:rsidR="00763EFC">
        <w:t xml:space="preserve">e BOK content, delivery, and exposure is prime for review.  </w:t>
      </w:r>
      <w:r w:rsidR="00396E23">
        <w:t xml:space="preserve">Recently, </w:t>
      </w:r>
      <w:r w:rsidR="00853D60">
        <w:t>APPA has provided limited open review of BOK content by non-APPA membership.  This is a first of the following objectives to consider under the I&amp;C work plan:</w:t>
      </w:r>
    </w:p>
    <w:p w14:paraId="3FE5C903" w14:textId="77777777" w:rsidR="00853D60" w:rsidRDefault="00853D60" w:rsidP="00C77EF1"/>
    <w:p w14:paraId="6D5D487C" w14:textId="77777777" w:rsidR="00853D60" w:rsidRDefault="00853D60" w:rsidP="00853D60">
      <w:pPr>
        <w:pStyle w:val="ListParagraph"/>
        <w:numPr>
          <w:ilvl w:val="0"/>
          <w:numId w:val="3"/>
        </w:numPr>
      </w:pPr>
      <w:r>
        <w:t>Expand access to a broad and large audience</w:t>
      </w:r>
    </w:p>
    <w:p w14:paraId="2EB2B96E" w14:textId="77777777" w:rsidR="008A3C4B" w:rsidRDefault="00396E23" w:rsidP="00853D60">
      <w:pPr>
        <w:pStyle w:val="ListParagraph"/>
        <w:numPr>
          <w:ilvl w:val="0"/>
          <w:numId w:val="3"/>
        </w:numPr>
      </w:pPr>
      <w:r>
        <w:t>Data-rich content</w:t>
      </w:r>
    </w:p>
    <w:p w14:paraId="19807885" w14:textId="77777777" w:rsidR="00853D60" w:rsidRDefault="00853D60" w:rsidP="00853D60">
      <w:pPr>
        <w:pStyle w:val="ListParagraph"/>
        <w:numPr>
          <w:ilvl w:val="0"/>
          <w:numId w:val="3"/>
        </w:numPr>
      </w:pPr>
      <w:r>
        <w:t>Collaborate with other APPA committees for updated and new content</w:t>
      </w:r>
    </w:p>
    <w:p w14:paraId="709C4BB3" w14:textId="77777777" w:rsidR="00853D60" w:rsidRDefault="00853D60" w:rsidP="00853D60">
      <w:pPr>
        <w:pStyle w:val="ListParagraph"/>
        <w:numPr>
          <w:ilvl w:val="0"/>
          <w:numId w:val="3"/>
        </w:numPr>
      </w:pPr>
      <w:r>
        <w:t>Create a mechanism / process for content addition and updates relative to emerging technologies and best practices</w:t>
      </w:r>
    </w:p>
    <w:p w14:paraId="3710F383" w14:textId="77777777" w:rsidR="00853D60" w:rsidRDefault="00853D60" w:rsidP="00853D60">
      <w:pPr>
        <w:pStyle w:val="ListParagraph"/>
        <w:numPr>
          <w:ilvl w:val="0"/>
          <w:numId w:val="3"/>
        </w:numPr>
      </w:pPr>
      <w:r>
        <w:t>Facilitate and incorporate applied research as included or supplemental content</w:t>
      </w:r>
      <w:r w:rsidR="002E5710">
        <w:t xml:space="preserve"> (case studies, white</w:t>
      </w:r>
      <w:r w:rsidR="00396E23">
        <w:t>papers, etc.)</w:t>
      </w:r>
    </w:p>
    <w:p w14:paraId="205AA835" w14:textId="77777777" w:rsidR="00853D60" w:rsidRDefault="00853D60" w:rsidP="00853D60">
      <w:pPr>
        <w:pStyle w:val="ListParagraph"/>
        <w:numPr>
          <w:ilvl w:val="0"/>
          <w:numId w:val="3"/>
        </w:numPr>
      </w:pPr>
      <w:r>
        <w:t>Connect to external resources and content</w:t>
      </w:r>
    </w:p>
    <w:p w14:paraId="50F3B4E5" w14:textId="77777777" w:rsidR="00853D60" w:rsidRDefault="00853D60" w:rsidP="00853D60">
      <w:pPr>
        <w:pStyle w:val="ListParagraph"/>
        <w:numPr>
          <w:ilvl w:val="0"/>
          <w:numId w:val="3"/>
        </w:numPr>
      </w:pPr>
      <w:r>
        <w:t>Transition to managed resources / content instead of managed activity</w:t>
      </w:r>
    </w:p>
    <w:p w14:paraId="306FA583" w14:textId="77777777" w:rsidR="00853D60" w:rsidRDefault="00853D60" w:rsidP="00853D60">
      <w:pPr>
        <w:pStyle w:val="ListParagraph"/>
        <w:numPr>
          <w:ilvl w:val="0"/>
          <w:numId w:val="3"/>
        </w:numPr>
      </w:pPr>
      <w:r>
        <w:t>Incorporate retrievable data metrics relevant to continuous improvement, revenue generat</w:t>
      </w:r>
      <w:r w:rsidR="002E5710">
        <w:t>ing opportunities, and APPA cros</w:t>
      </w:r>
      <w:r>
        <w:t xml:space="preserve">s-committee support </w:t>
      </w:r>
      <w:r w:rsidR="00396E23">
        <w:t>of the collective APPA work plans</w:t>
      </w:r>
    </w:p>
    <w:p w14:paraId="462D50C8" w14:textId="77777777" w:rsidR="00853D60" w:rsidRDefault="00853D60" w:rsidP="00853D60">
      <w:pPr>
        <w:ind w:left="360"/>
      </w:pPr>
    </w:p>
    <w:p w14:paraId="5380D95A" w14:textId="77777777" w:rsidR="00853D60" w:rsidRPr="003F45AA" w:rsidRDefault="00853D60" w:rsidP="00853D60">
      <w:pPr>
        <w:rPr>
          <w:b/>
        </w:rPr>
      </w:pPr>
      <w:r w:rsidRPr="003F45AA">
        <w:rPr>
          <w:b/>
        </w:rPr>
        <w:t xml:space="preserve">Resources:  </w:t>
      </w:r>
    </w:p>
    <w:p w14:paraId="111F4397" w14:textId="77777777" w:rsidR="00853D60" w:rsidRDefault="00853D60" w:rsidP="00853D60">
      <w:r>
        <w:t xml:space="preserve">The BOK is </w:t>
      </w:r>
      <w:r w:rsidR="00D06450">
        <w:t xml:space="preserve">currently a </w:t>
      </w:r>
      <w:r>
        <w:t xml:space="preserve">high investment of </w:t>
      </w:r>
      <w:r w:rsidR="00D06450">
        <w:t xml:space="preserve">the </w:t>
      </w:r>
      <w:r>
        <w:t>I&amp;C committee.  A focus will be made to evolve the committee’s investment for content development and management, to a collaborative engagement intra-APPA</w:t>
      </w:r>
      <w:r w:rsidR="00396E23">
        <w:t xml:space="preserve"> (deliberate engagement with APPA </w:t>
      </w:r>
      <w:r w:rsidR="00396E23">
        <w:lastRenderedPageBreak/>
        <w:t>committees)</w:t>
      </w:r>
      <w:r>
        <w:t xml:space="preserve"> and extra-APPA </w:t>
      </w:r>
      <w:r w:rsidR="00193C00">
        <w:t xml:space="preserve">(partnerships with professional societies, research centers, and business partners) </w:t>
      </w:r>
      <w:r>
        <w:t xml:space="preserve">for </w:t>
      </w:r>
      <w:r w:rsidR="00D06450">
        <w:t xml:space="preserve">content. </w:t>
      </w:r>
      <w:r w:rsidR="008A3C4B">
        <w:t xml:space="preserve">  </w:t>
      </w:r>
      <w:r w:rsidR="00F35459">
        <w:t>A focus I&amp;C work group is required to ensure the BOK work plan objectives are effectively and timely executed.</w:t>
      </w:r>
    </w:p>
    <w:p w14:paraId="7770AEED" w14:textId="77777777" w:rsidR="001B68E6" w:rsidRPr="00DA46B0" w:rsidRDefault="001B68E6" w:rsidP="001B68E6">
      <w:pPr>
        <w:pStyle w:val="ListParagraph"/>
        <w:numPr>
          <w:ilvl w:val="0"/>
          <w:numId w:val="8"/>
        </w:numPr>
        <w:rPr>
          <w:highlight w:val="yellow"/>
        </w:rPr>
      </w:pPr>
      <w:r w:rsidRPr="004D3C96">
        <w:rPr>
          <w:highlight w:val="yellow"/>
        </w:rPr>
        <w:t>I&amp;C Champion</w:t>
      </w:r>
      <w:r>
        <w:rPr>
          <w:highlight w:val="yellow"/>
        </w:rPr>
        <w:t>(s)</w:t>
      </w:r>
      <w:r w:rsidRPr="004D3C96">
        <w:rPr>
          <w:highlight w:val="yellow"/>
        </w:rPr>
        <w:t xml:space="preserve"> - TBD</w:t>
      </w:r>
    </w:p>
    <w:p w14:paraId="38F3A758" w14:textId="77777777" w:rsidR="001B68E6" w:rsidRDefault="001B68E6" w:rsidP="00853D60"/>
    <w:p w14:paraId="7667AE83" w14:textId="77777777" w:rsidR="00853D60" w:rsidRDefault="00853D60" w:rsidP="00853D60">
      <w:pPr>
        <w:rPr>
          <w:b/>
        </w:rPr>
      </w:pPr>
      <w:r w:rsidRPr="003F45AA">
        <w:rPr>
          <w:b/>
        </w:rPr>
        <w:t>Goals and Timeline:</w:t>
      </w:r>
    </w:p>
    <w:p w14:paraId="029EC5BD" w14:textId="77777777" w:rsidR="00853D60" w:rsidRDefault="00D06450" w:rsidP="00853D60">
      <w:r>
        <w:t xml:space="preserve">A work plan specific for BOK is warranted.  </w:t>
      </w:r>
      <w:r w:rsidR="0079066B">
        <w:t>The goals and timeline following aggressively provides an outline for the pending work plan:</w:t>
      </w:r>
    </w:p>
    <w:p w14:paraId="201497BD" w14:textId="77777777" w:rsidR="0079066B" w:rsidRDefault="0079066B" w:rsidP="00853D60"/>
    <w:p w14:paraId="510DEA5B" w14:textId="77777777" w:rsidR="0079066B" w:rsidRDefault="0079066B" w:rsidP="009C70EF">
      <w:r w:rsidRPr="009C70EF">
        <w:rPr>
          <w:u w:val="single"/>
        </w:rPr>
        <w:t>Q1 2019 - BOK Work Plan</w:t>
      </w:r>
      <w:r>
        <w:t xml:space="preserve"> (includes comprehensive review </w:t>
      </w:r>
      <w:r w:rsidR="008A3C4B">
        <w:t>of content for enhancement)</w:t>
      </w:r>
    </w:p>
    <w:p w14:paraId="1DE4747C" w14:textId="77777777" w:rsidR="00744D34" w:rsidRDefault="00744D34" w:rsidP="009C70EF"/>
    <w:p w14:paraId="4B4A7EA8" w14:textId="22ED2CCA" w:rsidR="00744D34" w:rsidRDefault="00744D34" w:rsidP="009C70EF">
      <w:r w:rsidRPr="00560F59">
        <w:t>APPA BOK needs a full and compressive review, vision, planning and strategy session – need a BOK Summit.  Goals and timelines will be produced as a summit outcome.</w:t>
      </w:r>
    </w:p>
    <w:p w14:paraId="03E9D9E9" w14:textId="2705C1EB" w:rsidR="009C70EF" w:rsidRPr="00560F59" w:rsidRDefault="00560F59" w:rsidP="009C70EF">
      <w:pPr>
        <w:pStyle w:val="ListParagraph"/>
        <w:numPr>
          <w:ilvl w:val="0"/>
          <w:numId w:val="8"/>
        </w:numPr>
        <w:rPr>
          <w:highlight w:val="cyan"/>
        </w:rPr>
      </w:pPr>
      <w:r w:rsidRPr="00560F59">
        <w:rPr>
          <w:highlight w:val="cyan"/>
        </w:rPr>
        <w:t>Complete – December 2019</w:t>
      </w:r>
    </w:p>
    <w:p w14:paraId="3D59822E" w14:textId="77777777" w:rsidR="0079066B" w:rsidRPr="009C70EF" w:rsidRDefault="0079066B" w:rsidP="009C70EF">
      <w:r w:rsidRPr="009C70EF">
        <w:rPr>
          <w:u w:val="single"/>
        </w:rPr>
        <w:t>Q2 2019</w:t>
      </w:r>
      <w:r w:rsidRPr="009C70EF">
        <w:t xml:space="preserve"> – Establishment of </w:t>
      </w:r>
      <w:r w:rsidR="008A3C4B" w:rsidRPr="009C70EF">
        <w:t>collaborative content providers / partners</w:t>
      </w:r>
    </w:p>
    <w:p w14:paraId="2DE403F1" w14:textId="77777777" w:rsidR="009C70EF" w:rsidRPr="009C70EF" w:rsidRDefault="009C70EF" w:rsidP="009C70EF">
      <w:pPr>
        <w:pStyle w:val="ListParagraph"/>
        <w:numPr>
          <w:ilvl w:val="0"/>
          <w:numId w:val="8"/>
        </w:numPr>
        <w:rPr>
          <w:highlight w:val="yellow"/>
        </w:rPr>
      </w:pPr>
      <w:r w:rsidRPr="009C70EF">
        <w:rPr>
          <w:highlight w:val="yellow"/>
        </w:rPr>
        <w:t>In process – revise schedule</w:t>
      </w:r>
    </w:p>
    <w:p w14:paraId="1F77F73D" w14:textId="77777777" w:rsidR="008A3C4B" w:rsidRPr="009C70EF" w:rsidRDefault="008A3C4B" w:rsidP="009C70EF">
      <w:r w:rsidRPr="009C70EF">
        <w:rPr>
          <w:u w:val="single"/>
        </w:rPr>
        <w:t>Q3 2019</w:t>
      </w:r>
      <w:r w:rsidRPr="009C70EF">
        <w:t xml:space="preserve"> – Design / integrate BOK with CMS background for </w:t>
      </w:r>
      <w:r w:rsidR="00264BD2" w:rsidRPr="009C70EF">
        <w:t xml:space="preserve">user </w:t>
      </w:r>
      <w:r w:rsidRPr="009C70EF">
        <w:t>data acquisition</w:t>
      </w:r>
    </w:p>
    <w:p w14:paraId="5854ABF6" w14:textId="77777777" w:rsidR="009C70EF" w:rsidRPr="009C70EF" w:rsidRDefault="009C70EF" w:rsidP="009C70EF">
      <w:pPr>
        <w:pStyle w:val="ListParagraph"/>
        <w:numPr>
          <w:ilvl w:val="0"/>
          <w:numId w:val="8"/>
        </w:numPr>
        <w:rPr>
          <w:highlight w:val="yellow"/>
        </w:rPr>
      </w:pPr>
      <w:r w:rsidRPr="009C70EF">
        <w:rPr>
          <w:highlight w:val="yellow"/>
        </w:rPr>
        <w:t xml:space="preserve">In process??? </w:t>
      </w:r>
      <w:r w:rsidR="001B68E6">
        <w:rPr>
          <w:highlight w:val="yellow"/>
        </w:rPr>
        <w:t>–</w:t>
      </w:r>
      <w:r w:rsidRPr="009C70EF">
        <w:rPr>
          <w:highlight w:val="yellow"/>
        </w:rPr>
        <w:t xml:space="preserve"> </w:t>
      </w:r>
      <w:r w:rsidR="001B68E6">
        <w:rPr>
          <w:highlight w:val="yellow"/>
        </w:rPr>
        <w:t xml:space="preserve">Confirm or </w:t>
      </w:r>
      <w:r w:rsidRPr="009C70EF">
        <w:rPr>
          <w:highlight w:val="yellow"/>
        </w:rPr>
        <w:t>revise schedule</w:t>
      </w:r>
    </w:p>
    <w:p w14:paraId="4355DD2D" w14:textId="77777777" w:rsidR="008A3C4B" w:rsidRPr="009C70EF" w:rsidRDefault="008A3C4B" w:rsidP="009C70EF">
      <w:r w:rsidRPr="009C70EF">
        <w:rPr>
          <w:u w:val="single"/>
        </w:rPr>
        <w:t>Q4 2019</w:t>
      </w:r>
      <w:r w:rsidRPr="009C70EF">
        <w:t xml:space="preserve"> – Soft launch of new content</w:t>
      </w:r>
    </w:p>
    <w:p w14:paraId="5012D4E6" w14:textId="77777777" w:rsidR="009C70EF" w:rsidRPr="009C70EF" w:rsidRDefault="009C70EF" w:rsidP="009C70EF">
      <w:pPr>
        <w:pStyle w:val="ListParagraph"/>
        <w:numPr>
          <w:ilvl w:val="0"/>
          <w:numId w:val="8"/>
        </w:numPr>
        <w:rPr>
          <w:highlight w:val="yellow"/>
        </w:rPr>
      </w:pPr>
      <w:r w:rsidRPr="009C70EF">
        <w:rPr>
          <w:highlight w:val="yellow"/>
        </w:rPr>
        <w:t>Confirm or revise schedule</w:t>
      </w:r>
    </w:p>
    <w:p w14:paraId="7D7E5551" w14:textId="77777777" w:rsidR="008A3C4B" w:rsidRPr="009C70EF" w:rsidRDefault="00C811A9" w:rsidP="009C70EF">
      <w:r w:rsidRPr="009C70EF">
        <w:rPr>
          <w:u w:val="single"/>
        </w:rPr>
        <w:t>Q2/Q3</w:t>
      </w:r>
      <w:r w:rsidR="008A3C4B" w:rsidRPr="009C70EF">
        <w:rPr>
          <w:u w:val="single"/>
        </w:rPr>
        <w:t xml:space="preserve"> 2020</w:t>
      </w:r>
      <w:r w:rsidR="008A3C4B" w:rsidRPr="009C70EF">
        <w:t xml:space="preserve"> – Launch of enhanced BOK</w:t>
      </w:r>
      <w:r w:rsidR="005013D0" w:rsidRPr="009C70EF">
        <w:t xml:space="preserve"> </w:t>
      </w:r>
    </w:p>
    <w:p w14:paraId="729BF57D" w14:textId="77777777" w:rsidR="009C70EF" w:rsidRPr="001C1759" w:rsidRDefault="009C70EF" w:rsidP="009C70EF">
      <w:pPr>
        <w:pStyle w:val="ListParagraph"/>
        <w:numPr>
          <w:ilvl w:val="0"/>
          <w:numId w:val="8"/>
        </w:numPr>
        <w:rPr>
          <w:highlight w:val="yellow"/>
        </w:rPr>
      </w:pPr>
      <w:r w:rsidRPr="001C1759">
        <w:rPr>
          <w:highlight w:val="yellow"/>
        </w:rPr>
        <w:t>Confirm or revise schedule</w:t>
      </w:r>
    </w:p>
    <w:p w14:paraId="6425C05B" w14:textId="77777777" w:rsidR="00C421F9" w:rsidRDefault="00C421F9" w:rsidP="00C421F9"/>
    <w:p w14:paraId="17515E52" w14:textId="77777777" w:rsidR="00C421F9" w:rsidRDefault="00C421F9" w:rsidP="00C421F9"/>
    <w:p w14:paraId="279C1B8D" w14:textId="77777777" w:rsidR="00C421F9" w:rsidRPr="00C421F9" w:rsidRDefault="00C421F9" w:rsidP="00C421F9">
      <w:pPr>
        <w:rPr>
          <w:b/>
          <w:u w:val="single"/>
        </w:rPr>
      </w:pPr>
      <w:r w:rsidRPr="00C421F9">
        <w:rPr>
          <w:b/>
          <w:u w:val="single"/>
        </w:rPr>
        <w:t>Facilities Performance Indicators (FPI)</w:t>
      </w:r>
    </w:p>
    <w:p w14:paraId="2AD9A6B2" w14:textId="77777777" w:rsidR="00853D60" w:rsidRDefault="00C811A9" w:rsidP="00853D60">
      <w:r>
        <w:t xml:space="preserve">The APPA FPI survey </w:t>
      </w:r>
      <w:r w:rsidR="002E5710">
        <w:t xml:space="preserve">and report </w:t>
      </w:r>
      <w:r>
        <w:t>is a valued source of data and comparative metrics of several APPA institutions and membership.  The current FPI enhancements (FPI 2.0 with new data visualizations utilizing Tableau software) will provide F</w:t>
      </w:r>
      <w:r w:rsidR="002E5710">
        <w:t>PI users a more robust and user-</w:t>
      </w:r>
      <w:r>
        <w:t>friendly means of analyzing and presenting data.  In the emerging data science age of Facilities Informatics (FI), Business Analytics (BA), and Artificial Intelligence (AI), the potential of FPI evolving to even higher va</w:t>
      </w:r>
      <w:r w:rsidR="00264BD2">
        <w:t>lued resource is very evident.  Objectives for FPI continued enhancements and ensuring APPA membership relevance includes:</w:t>
      </w:r>
    </w:p>
    <w:p w14:paraId="7ADCD686" w14:textId="77777777" w:rsidR="009855DA" w:rsidRDefault="009855DA" w:rsidP="00853D60"/>
    <w:p w14:paraId="051EC70C" w14:textId="77777777" w:rsidR="009855DA" w:rsidRDefault="009855DA" w:rsidP="009855DA">
      <w:pPr>
        <w:pStyle w:val="ListParagraph"/>
        <w:numPr>
          <w:ilvl w:val="0"/>
          <w:numId w:val="6"/>
        </w:numPr>
      </w:pPr>
      <w:r>
        <w:t>Objectively review the value proposition of FPI as it relates to the emerging age of applied data science to institutional facilities operations</w:t>
      </w:r>
    </w:p>
    <w:p w14:paraId="08C6CE49" w14:textId="77777777" w:rsidR="009855DA" w:rsidRDefault="009855DA" w:rsidP="009855DA">
      <w:pPr>
        <w:pStyle w:val="ListParagraph"/>
        <w:numPr>
          <w:ilvl w:val="0"/>
          <w:numId w:val="6"/>
        </w:numPr>
      </w:pPr>
      <w:r>
        <w:t>Define the most relevant value</w:t>
      </w:r>
      <w:r w:rsidR="00447758">
        <w:t>(s)</w:t>
      </w:r>
      <w:r>
        <w:t xml:space="preserve"> of FPI specific data resources </w:t>
      </w:r>
      <w:r w:rsidR="00647E40">
        <w:t>for the APPA membership (FPI users and non-users)</w:t>
      </w:r>
    </w:p>
    <w:p w14:paraId="4DE47F77" w14:textId="77777777" w:rsidR="00447758" w:rsidRDefault="00447758" w:rsidP="009855DA">
      <w:pPr>
        <w:pStyle w:val="ListParagraph"/>
        <w:numPr>
          <w:ilvl w:val="0"/>
          <w:numId w:val="6"/>
        </w:numPr>
      </w:pPr>
      <w:r>
        <w:t>Define an effective business plan for FPI</w:t>
      </w:r>
    </w:p>
    <w:p w14:paraId="51FAD3DE" w14:textId="77777777" w:rsidR="00447758" w:rsidRDefault="00647E40" w:rsidP="009855DA">
      <w:pPr>
        <w:pStyle w:val="ListParagraph"/>
        <w:numPr>
          <w:ilvl w:val="0"/>
          <w:numId w:val="6"/>
        </w:numPr>
      </w:pPr>
      <w:r>
        <w:t>Leverage the recent enhancements for further refinement of manual data analysis and presentation</w:t>
      </w:r>
    </w:p>
    <w:p w14:paraId="1E9ECB1C" w14:textId="77777777" w:rsidR="00647E40" w:rsidRDefault="00647E40" w:rsidP="009855DA">
      <w:pPr>
        <w:pStyle w:val="ListParagraph"/>
        <w:numPr>
          <w:ilvl w:val="0"/>
          <w:numId w:val="6"/>
        </w:numPr>
      </w:pPr>
      <w:r>
        <w:t>Define a highly effective process for FPI user input of data (i.e.</w:t>
      </w:r>
      <w:r w:rsidR="002E5710">
        <w:t>,</w:t>
      </w:r>
      <w:r>
        <w:t xml:space="preserve"> simplification of data entry)</w:t>
      </w:r>
    </w:p>
    <w:p w14:paraId="4CE2B462" w14:textId="77777777" w:rsidR="00647E40" w:rsidRDefault="00647E40" w:rsidP="009855DA">
      <w:pPr>
        <w:pStyle w:val="ListParagraph"/>
        <w:numPr>
          <w:ilvl w:val="0"/>
          <w:numId w:val="6"/>
        </w:numPr>
      </w:pPr>
      <w:r>
        <w:lastRenderedPageBreak/>
        <w:t>Develop the design / organization of the FPI data for BI / AI application</w:t>
      </w:r>
    </w:p>
    <w:p w14:paraId="302EEAD2" w14:textId="77777777" w:rsidR="00647E40" w:rsidRDefault="00647E40" w:rsidP="00647E40"/>
    <w:p w14:paraId="12F33E41" w14:textId="77777777" w:rsidR="00647E40" w:rsidRDefault="00647E40" w:rsidP="00647E40">
      <w:pPr>
        <w:rPr>
          <w:b/>
        </w:rPr>
      </w:pPr>
      <w:r w:rsidRPr="00647E40">
        <w:rPr>
          <w:b/>
        </w:rPr>
        <w:t>Resources:</w:t>
      </w:r>
    </w:p>
    <w:p w14:paraId="18A7ED6D" w14:textId="77777777" w:rsidR="00647E40" w:rsidRDefault="00647E40" w:rsidP="00647E40">
      <w:r>
        <w:t xml:space="preserve">FPI is an APPA staff manage asset, with heavy I&amp;C support, contribution, and engagement.  A focused I&amp;C work group is warranted to ensure very deliberate execution of FPI objectives, goals, and initiatives are effectively and timely addressed.  </w:t>
      </w:r>
    </w:p>
    <w:p w14:paraId="7D4C2FB5" w14:textId="77777777" w:rsidR="0019783A" w:rsidRPr="00DA46B0" w:rsidRDefault="0019783A" w:rsidP="0019783A">
      <w:pPr>
        <w:pStyle w:val="ListParagraph"/>
        <w:numPr>
          <w:ilvl w:val="0"/>
          <w:numId w:val="8"/>
        </w:numPr>
        <w:rPr>
          <w:highlight w:val="yellow"/>
        </w:rPr>
      </w:pPr>
      <w:r w:rsidRPr="004D3C96">
        <w:rPr>
          <w:highlight w:val="yellow"/>
        </w:rPr>
        <w:t>I&amp;C Champion</w:t>
      </w:r>
      <w:r>
        <w:rPr>
          <w:highlight w:val="yellow"/>
        </w:rPr>
        <w:t>(s)</w:t>
      </w:r>
      <w:r w:rsidRPr="004D3C96">
        <w:rPr>
          <w:highlight w:val="yellow"/>
        </w:rPr>
        <w:t xml:space="preserve"> - TBD</w:t>
      </w:r>
    </w:p>
    <w:p w14:paraId="6ECF2D09" w14:textId="77777777" w:rsidR="0019783A" w:rsidRDefault="0019783A" w:rsidP="00647E40"/>
    <w:p w14:paraId="1CFF9CE5" w14:textId="77777777" w:rsidR="00647E40" w:rsidRDefault="00647E40" w:rsidP="00647E40">
      <w:pPr>
        <w:rPr>
          <w:b/>
        </w:rPr>
      </w:pPr>
      <w:r w:rsidRPr="003F45AA">
        <w:rPr>
          <w:b/>
        </w:rPr>
        <w:t>Goals and Timeline:</w:t>
      </w:r>
    </w:p>
    <w:p w14:paraId="1532C2F4" w14:textId="77777777" w:rsidR="00647E40" w:rsidRDefault="00F35459" w:rsidP="00647E40">
      <w:r>
        <w:t>A work plan specific for FPI</w:t>
      </w:r>
      <w:r w:rsidR="00647E40">
        <w:t xml:space="preserve"> is warranted.  The goals and timeline following aggressively provides an outline for the pending work plan:</w:t>
      </w:r>
    </w:p>
    <w:p w14:paraId="576DC23C" w14:textId="77777777" w:rsidR="00F35459" w:rsidRDefault="00F35459" w:rsidP="00647E40"/>
    <w:p w14:paraId="28C16F76" w14:textId="77777777" w:rsidR="00647E40" w:rsidRDefault="00F35459" w:rsidP="0019783A">
      <w:r w:rsidRPr="0019783A">
        <w:rPr>
          <w:u w:val="single"/>
        </w:rPr>
        <w:t>Q2 2019</w:t>
      </w:r>
      <w:r>
        <w:t xml:space="preserve"> - FPI</w:t>
      </w:r>
      <w:r w:rsidR="004C4A52">
        <w:t xml:space="preserve"> Work Plan</w:t>
      </w:r>
    </w:p>
    <w:p w14:paraId="1FDDB86B" w14:textId="77777777" w:rsidR="0019783A" w:rsidRPr="0019783A" w:rsidRDefault="0019783A" w:rsidP="0019783A">
      <w:pPr>
        <w:pStyle w:val="ListParagraph"/>
        <w:numPr>
          <w:ilvl w:val="0"/>
          <w:numId w:val="8"/>
        </w:numPr>
        <w:rPr>
          <w:highlight w:val="yellow"/>
        </w:rPr>
      </w:pPr>
      <w:r w:rsidRPr="009C70EF">
        <w:rPr>
          <w:highlight w:val="yellow"/>
        </w:rPr>
        <w:t xml:space="preserve">Incomplete??? </w:t>
      </w:r>
      <w:r>
        <w:rPr>
          <w:highlight w:val="yellow"/>
        </w:rPr>
        <w:t>–</w:t>
      </w:r>
      <w:r w:rsidRPr="009C70EF">
        <w:rPr>
          <w:highlight w:val="yellow"/>
        </w:rPr>
        <w:t xml:space="preserve"> </w:t>
      </w:r>
      <w:r>
        <w:rPr>
          <w:highlight w:val="yellow"/>
        </w:rPr>
        <w:t xml:space="preserve">Confirm or </w:t>
      </w:r>
      <w:r w:rsidRPr="009C70EF">
        <w:rPr>
          <w:highlight w:val="yellow"/>
        </w:rPr>
        <w:t>revise schedule</w:t>
      </w:r>
    </w:p>
    <w:p w14:paraId="17F89D57" w14:textId="77777777" w:rsidR="00F35459" w:rsidRDefault="00F35459" w:rsidP="0019783A">
      <w:r w:rsidRPr="0019783A">
        <w:rPr>
          <w:u w:val="single"/>
        </w:rPr>
        <w:t>Q2 2019</w:t>
      </w:r>
      <w:r>
        <w:t xml:space="preserve"> </w:t>
      </w:r>
      <w:r w:rsidR="00661285">
        <w:t>–</w:t>
      </w:r>
      <w:r>
        <w:t xml:space="preserve"> </w:t>
      </w:r>
      <w:r w:rsidR="00661285">
        <w:t>Survey and direct interviews of FPI users and non-users, determine most relevant value(s) of the FPI data set.</w:t>
      </w:r>
    </w:p>
    <w:p w14:paraId="37B8DC7C" w14:textId="77777777" w:rsidR="0019783A" w:rsidRPr="0019783A" w:rsidRDefault="0019783A" w:rsidP="0019783A">
      <w:pPr>
        <w:pStyle w:val="ListParagraph"/>
        <w:numPr>
          <w:ilvl w:val="0"/>
          <w:numId w:val="8"/>
        </w:numPr>
        <w:rPr>
          <w:highlight w:val="yellow"/>
        </w:rPr>
      </w:pPr>
      <w:r w:rsidRPr="009C70EF">
        <w:rPr>
          <w:highlight w:val="yellow"/>
        </w:rPr>
        <w:t xml:space="preserve">Incomplete??? </w:t>
      </w:r>
      <w:r>
        <w:rPr>
          <w:highlight w:val="yellow"/>
        </w:rPr>
        <w:t>–</w:t>
      </w:r>
      <w:r w:rsidRPr="009C70EF">
        <w:rPr>
          <w:highlight w:val="yellow"/>
        </w:rPr>
        <w:t xml:space="preserve"> </w:t>
      </w:r>
      <w:r>
        <w:rPr>
          <w:highlight w:val="yellow"/>
        </w:rPr>
        <w:t xml:space="preserve">Confirm or </w:t>
      </w:r>
      <w:r w:rsidRPr="009C70EF">
        <w:rPr>
          <w:highlight w:val="yellow"/>
        </w:rPr>
        <w:t>revise schedule</w:t>
      </w:r>
    </w:p>
    <w:p w14:paraId="49EF5EA2" w14:textId="77777777" w:rsidR="00661285" w:rsidRDefault="00661285" w:rsidP="0019783A">
      <w:r w:rsidRPr="0019783A">
        <w:rPr>
          <w:u w:val="single"/>
        </w:rPr>
        <w:t>Q3 2019</w:t>
      </w:r>
      <w:r>
        <w:t xml:space="preserve"> – FPI </w:t>
      </w:r>
      <w:r w:rsidR="004C4A52">
        <w:t xml:space="preserve">objectives and </w:t>
      </w:r>
      <w:r>
        <w:t>refinements defined for the work plan period</w:t>
      </w:r>
    </w:p>
    <w:p w14:paraId="7F0E41AB" w14:textId="77777777" w:rsidR="0019783A" w:rsidRPr="001C1759" w:rsidRDefault="0019783A" w:rsidP="0019783A">
      <w:pPr>
        <w:pStyle w:val="ListParagraph"/>
        <w:numPr>
          <w:ilvl w:val="0"/>
          <w:numId w:val="8"/>
        </w:numPr>
        <w:rPr>
          <w:highlight w:val="yellow"/>
        </w:rPr>
      </w:pPr>
      <w:r w:rsidRPr="001C1759">
        <w:rPr>
          <w:highlight w:val="yellow"/>
        </w:rPr>
        <w:t>Confirm or revise schedule</w:t>
      </w:r>
    </w:p>
    <w:p w14:paraId="60FA2EA3" w14:textId="77777777" w:rsidR="004C4A52" w:rsidRDefault="004C4A52" w:rsidP="004C4A52"/>
    <w:p w14:paraId="78DC043E" w14:textId="77777777" w:rsidR="004C4A52" w:rsidRDefault="004C4A52" w:rsidP="004C4A52">
      <w:r>
        <w:t xml:space="preserve">Note:  The FPI value proposition and business plan is requisite for completing a long-term timeline and goals.  </w:t>
      </w:r>
    </w:p>
    <w:p w14:paraId="1DA0D7D0" w14:textId="77777777" w:rsidR="00560F59" w:rsidRDefault="00560F59" w:rsidP="004C4A52"/>
    <w:p w14:paraId="18BBCA03" w14:textId="77777777" w:rsidR="00560F59" w:rsidRDefault="00560F59" w:rsidP="00560F59">
      <w:pPr>
        <w:rPr>
          <w:b/>
          <w:u w:val="single"/>
        </w:rPr>
      </w:pPr>
    </w:p>
    <w:p w14:paraId="68839EA6" w14:textId="77777777" w:rsidR="00560F59" w:rsidRPr="00C421F9" w:rsidRDefault="00560F59" w:rsidP="00560F59">
      <w:pPr>
        <w:rPr>
          <w:b/>
          <w:u w:val="single"/>
        </w:rPr>
      </w:pPr>
      <w:r>
        <w:rPr>
          <w:b/>
          <w:u w:val="single"/>
        </w:rPr>
        <w:t>APPA Student Internship Program</w:t>
      </w:r>
    </w:p>
    <w:p w14:paraId="1C6A24CB" w14:textId="77777777" w:rsidR="00560F59" w:rsidRPr="00DB2206" w:rsidRDefault="00560F59" w:rsidP="00560F59">
      <w:r w:rsidRPr="00DB2206">
        <w:t>APPA and its community have been focused on growing our profession and ensuring the next generation has a good foundation in Facilities.  APPA member colleges, universities, schools, and other educational facilities are encouraged by APPA to establish facilities-related internship programs and to make them available for the students who are seeking hands-on professional experience in the field of educational facilities.</w:t>
      </w:r>
    </w:p>
    <w:p w14:paraId="2F123519" w14:textId="77777777" w:rsidR="00560F59" w:rsidRPr="00DB2206" w:rsidRDefault="00560F59" w:rsidP="00560F59">
      <w:pPr>
        <w:spacing w:line="276" w:lineRule="auto"/>
      </w:pPr>
    </w:p>
    <w:p w14:paraId="688BC025" w14:textId="77777777" w:rsidR="00560F59" w:rsidRPr="00DB2206" w:rsidRDefault="00560F59" w:rsidP="00560F59">
      <w:pPr>
        <w:rPr>
          <w:sz w:val="22"/>
          <w:szCs w:val="22"/>
        </w:rPr>
      </w:pPr>
      <w:r w:rsidRPr="00DB2206">
        <w:t xml:space="preserve">The APPA Student Internship Program offers a wide range of opportunities for students to enhance their personal and professional growth. The program is open for students at all levels and recent graduates in any facilities related discipline.  The Program creates </w:t>
      </w:r>
      <w:r w:rsidRPr="00DB2206">
        <w:rPr>
          <w:sz w:val="22"/>
          <w:szCs w:val="22"/>
        </w:rPr>
        <w:t xml:space="preserve">an environment to harness and transfer knowledge to prepare the future generation of leaders and to better support departments during the years of baby boomer retirements. </w:t>
      </w:r>
    </w:p>
    <w:p w14:paraId="545730E5" w14:textId="77777777" w:rsidR="00560F59" w:rsidRDefault="00560F59" w:rsidP="00560F59"/>
    <w:p w14:paraId="2FFB98C9" w14:textId="77777777" w:rsidR="00560F59" w:rsidRDefault="00560F59" w:rsidP="00560F59">
      <w:pPr>
        <w:rPr>
          <w:b/>
        </w:rPr>
      </w:pPr>
      <w:r w:rsidRPr="00647E40">
        <w:rPr>
          <w:b/>
        </w:rPr>
        <w:t>Resources:</w:t>
      </w:r>
    </w:p>
    <w:p w14:paraId="62211775" w14:textId="77777777" w:rsidR="00560F59" w:rsidRPr="0026162D" w:rsidRDefault="00560F59" w:rsidP="00560F59">
      <w:r>
        <w:t xml:space="preserve">Student Internship Program is supported by </w:t>
      </w:r>
      <w:proofErr w:type="gramStart"/>
      <w:r>
        <w:t>the I</w:t>
      </w:r>
      <w:proofErr w:type="gramEnd"/>
      <w:r>
        <w:t>&amp;C Committee through support, contribution, and engagement.  A focused Task Force developed and finalized the program development.  The Task Force or a sub-committee of the Task Force focused on marketing and operations of the program</w:t>
      </w:r>
      <w:r w:rsidRPr="0026162D">
        <w:t xml:space="preserve"> </w:t>
      </w:r>
      <w:r>
        <w:t xml:space="preserve">will see the Program through.  </w:t>
      </w:r>
    </w:p>
    <w:p w14:paraId="2A8DC570" w14:textId="77777777" w:rsidR="00560F59" w:rsidRPr="0026162D" w:rsidRDefault="00560F59" w:rsidP="00560F59">
      <w:pPr>
        <w:pStyle w:val="ListParagraph"/>
        <w:numPr>
          <w:ilvl w:val="0"/>
          <w:numId w:val="8"/>
        </w:numPr>
      </w:pPr>
      <w:r w:rsidRPr="0026162D">
        <w:lastRenderedPageBreak/>
        <w:t xml:space="preserve">I&amp;C Champion </w:t>
      </w:r>
      <w:r>
        <w:t>–</w:t>
      </w:r>
      <w:r w:rsidRPr="0026162D">
        <w:t xml:space="preserve"> </w:t>
      </w:r>
      <w:r>
        <w:t>Kristie Toohill</w:t>
      </w:r>
    </w:p>
    <w:p w14:paraId="1BDC1CAD" w14:textId="77777777" w:rsidR="00560F59" w:rsidRDefault="00560F59" w:rsidP="00560F59"/>
    <w:p w14:paraId="6644DB28" w14:textId="77777777" w:rsidR="00560F59" w:rsidRDefault="00560F59" w:rsidP="00560F59">
      <w:pPr>
        <w:rPr>
          <w:b/>
        </w:rPr>
      </w:pPr>
      <w:r w:rsidRPr="003F45AA">
        <w:rPr>
          <w:b/>
        </w:rPr>
        <w:t>Goals and Timeline:</w:t>
      </w:r>
    </w:p>
    <w:p w14:paraId="7A988437" w14:textId="77777777" w:rsidR="00560F59" w:rsidRDefault="00560F59" w:rsidP="00560F59">
      <w:r>
        <w:t>A work plan specific for the APPA Student Internship is warranted.  The goals and timeline following provides an outline for the pending work plan:</w:t>
      </w:r>
    </w:p>
    <w:p w14:paraId="48152765" w14:textId="77777777" w:rsidR="00560F59" w:rsidRDefault="00560F59" w:rsidP="00560F59"/>
    <w:p w14:paraId="6E951971" w14:textId="77777777" w:rsidR="00560F59" w:rsidRPr="009F0B7F" w:rsidRDefault="00560F59" w:rsidP="00560F59">
      <w:r w:rsidRPr="009F0B7F">
        <w:rPr>
          <w:u w:val="single"/>
        </w:rPr>
        <w:t>Q</w:t>
      </w:r>
      <w:r>
        <w:rPr>
          <w:u w:val="single"/>
        </w:rPr>
        <w:t>2</w:t>
      </w:r>
      <w:r w:rsidRPr="009F0B7F">
        <w:rPr>
          <w:u w:val="single"/>
        </w:rPr>
        <w:t xml:space="preserve"> 2019</w:t>
      </w:r>
      <w:r w:rsidRPr="009F0B7F">
        <w:t xml:space="preserve"> – </w:t>
      </w:r>
      <w:r>
        <w:t>Create New Student Internship Program Website</w:t>
      </w:r>
    </w:p>
    <w:p w14:paraId="68FDF664" w14:textId="77777777" w:rsidR="00560F59" w:rsidRPr="00560F59" w:rsidRDefault="00560F59" w:rsidP="00560F59">
      <w:pPr>
        <w:pStyle w:val="ListParagraph"/>
        <w:numPr>
          <w:ilvl w:val="0"/>
          <w:numId w:val="8"/>
        </w:numPr>
        <w:rPr>
          <w:highlight w:val="cyan"/>
        </w:rPr>
      </w:pPr>
      <w:r w:rsidRPr="00560F59">
        <w:rPr>
          <w:highlight w:val="cyan"/>
        </w:rPr>
        <w:t>Complete – Designed, developed and implemented content to new web platform.  Will continue to add new items as needed.</w:t>
      </w:r>
    </w:p>
    <w:p w14:paraId="71E23B5C" w14:textId="77777777" w:rsidR="00560F59" w:rsidRPr="00D74BA9" w:rsidRDefault="00560F59" w:rsidP="00560F59">
      <w:r>
        <w:rPr>
          <w:u w:val="single"/>
        </w:rPr>
        <w:t>Q3</w:t>
      </w:r>
      <w:r w:rsidRPr="00D74BA9">
        <w:rPr>
          <w:u w:val="single"/>
        </w:rPr>
        <w:t xml:space="preserve"> 2019</w:t>
      </w:r>
      <w:r w:rsidRPr="00D74BA9">
        <w:t xml:space="preserve"> – </w:t>
      </w:r>
      <w:r>
        <w:t>Program Soft Launch</w:t>
      </w:r>
    </w:p>
    <w:p w14:paraId="0F0C1AE2" w14:textId="77777777" w:rsidR="00560F59" w:rsidRPr="00560F59" w:rsidRDefault="00560F59" w:rsidP="00560F59">
      <w:pPr>
        <w:pStyle w:val="ListParagraph"/>
        <w:numPr>
          <w:ilvl w:val="0"/>
          <w:numId w:val="8"/>
        </w:numPr>
        <w:rPr>
          <w:highlight w:val="cyan"/>
        </w:rPr>
      </w:pPr>
      <w:r w:rsidRPr="00560F59">
        <w:rPr>
          <w:highlight w:val="cyan"/>
        </w:rPr>
        <w:t xml:space="preserve">Complete – Delivered a 1-hour session regarding the APPA Program and the student/host experience and benefits.  </w:t>
      </w:r>
    </w:p>
    <w:p w14:paraId="5E6FF74A" w14:textId="77777777" w:rsidR="00560F59" w:rsidRPr="00D74BA9" w:rsidRDefault="00560F59" w:rsidP="00560F59">
      <w:r w:rsidRPr="00D74BA9">
        <w:rPr>
          <w:u w:val="single"/>
        </w:rPr>
        <w:t>Q</w:t>
      </w:r>
      <w:r>
        <w:rPr>
          <w:u w:val="single"/>
        </w:rPr>
        <w:t>4</w:t>
      </w:r>
      <w:r w:rsidRPr="00D74BA9">
        <w:rPr>
          <w:u w:val="single"/>
        </w:rPr>
        <w:t xml:space="preserve"> 2019</w:t>
      </w:r>
      <w:r w:rsidRPr="00D74BA9">
        <w:t xml:space="preserve"> – </w:t>
      </w:r>
      <w:r>
        <w:t xml:space="preserve">Promote the Program at </w:t>
      </w:r>
      <w:r w:rsidRPr="00D74BA9">
        <w:t>Regional</w:t>
      </w:r>
      <w:r>
        <w:t>/Chapter Conferences</w:t>
      </w:r>
    </w:p>
    <w:p w14:paraId="086EABA7" w14:textId="77777777" w:rsidR="00560F59" w:rsidRPr="00560F59" w:rsidRDefault="00560F59" w:rsidP="00560F59">
      <w:pPr>
        <w:pStyle w:val="ListParagraph"/>
        <w:numPr>
          <w:ilvl w:val="0"/>
          <w:numId w:val="8"/>
        </w:numPr>
        <w:rPr>
          <w:highlight w:val="cyan"/>
        </w:rPr>
      </w:pPr>
      <w:r w:rsidRPr="00560F59">
        <w:rPr>
          <w:highlight w:val="cyan"/>
        </w:rPr>
        <w:t xml:space="preserve">Complete – Delivered a 1-hour session regarding the APPA Program and the student/host experience and benefits.  </w:t>
      </w:r>
    </w:p>
    <w:p w14:paraId="3E83FCBC" w14:textId="77777777" w:rsidR="00560F59" w:rsidRDefault="00560F59" w:rsidP="004C4A52"/>
    <w:p w14:paraId="123B4886" w14:textId="77777777" w:rsidR="00F02945" w:rsidRDefault="00F02945" w:rsidP="004C4A52">
      <w:pPr>
        <w:rPr>
          <w:b/>
          <w:u w:val="single"/>
        </w:rPr>
      </w:pPr>
    </w:p>
    <w:p w14:paraId="0759F016" w14:textId="77777777" w:rsidR="001260F5" w:rsidRPr="001260F5" w:rsidRDefault="001260F5" w:rsidP="004C4A52">
      <w:pPr>
        <w:rPr>
          <w:b/>
          <w:u w:val="single"/>
        </w:rPr>
      </w:pPr>
      <w:r w:rsidRPr="001260F5">
        <w:rPr>
          <w:b/>
          <w:u w:val="single"/>
        </w:rPr>
        <w:t>APPA Standard 1000 Total Cost of Ownership</w:t>
      </w:r>
    </w:p>
    <w:p w14:paraId="205C2056" w14:textId="77777777" w:rsidR="00D83A93" w:rsidRDefault="00F02945" w:rsidP="004C4A52">
      <w:r w:rsidRPr="00560F59">
        <w:t>(This I&amp;C work plan topic will be developed with full leadership and input of APPA Standard 1000 TCO co-chairs Ana Thiemer and Deke Smith.)</w:t>
      </w:r>
    </w:p>
    <w:p w14:paraId="09513A65" w14:textId="77777777" w:rsidR="00F02945" w:rsidRDefault="00F02945" w:rsidP="004C4A52"/>
    <w:p w14:paraId="0C39DC2F" w14:textId="77777777" w:rsidR="00F02945" w:rsidRDefault="00F02945" w:rsidP="00F02945">
      <w:pPr>
        <w:rPr>
          <w:b/>
        </w:rPr>
      </w:pPr>
      <w:r w:rsidRPr="00647E40">
        <w:rPr>
          <w:b/>
        </w:rPr>
        <w:t>Resources:</w:t>
      </w:r>
    </w:p>
    <w:p w14:paraId="22C09FFD" w14:textId="77777777" w:rsidR="00F02945" w:rsidRDefault="00F02945" w:rsidP="004C4A52">
      <w:r>
        <w:t>Standard 1000 TCO is a combination of APPA staff and volunteer managed asse</w:t>
      </w:r>
      <w:r w:rsidR="003A45B7">
        <w:t xml:space="preserve">t.  I&amp;C will support this asset with volunteers, committee feedback, and VP of I&amp;C liaison to the Executive Committee and APPA Board.  Financial resources will be defined with the work plan and reviewed at least annually.  </w:t>
      </w:r>
    </w:p>
    <w:p w14:paraId="52C66721" w14:textId="77777777" w:rsidR="003A45B7" w:rsidRPr="00560F59" w:rsidRDefault="003A45B7" w:rsidP="003A45B7">
      <w:pPr>
        <w:pStyle w:val="ListParagraph"/>
        <w:numPr>
          <w:ilvl w:val="0"/>
          <w:numId w:val="8"/>
        </w:numPr>
      </w:pPr>
      <w:r w:rsidRPr="00560F59">
        <w:t>I&amp;C Champion(s) – A. Thiemer, D. Smith, B. Baker, D. Handwork (support)</w:t>
      </w:r>
    </w:p>
    <w:p w14:paraId="206F3C00" w14:textId="77777777" w:rsidR="003A45B7" w:rsidRPr="00DA46B0" w:rsidRDefault="003A45B7" w:rsidP="003A45B7">
      <w:pPr>
        <w:pStyle w:val="ListParagraph"/>
        <w:rPr>
          <w:highlight w:val="yellow"/>
        </w:rPr>
      </w:pPr>
    </w:p>
    <w:p w14:paraId="665D8BC3" w14:textId="77777777" w:rsidR="003A45B7" w:rsidRDefault="003A45B7" w:rsidP="004C4A52"/>
    <w:p w14:paraId="2DC7A7C9" w14:textId="77777777" w:rsidR="003A45B7" w:rsidRDefault="003A45B7" w:rsidP="003A45B7">
      <w:pPr>
        <w:rPr>
          <w:b/>
        </w:rPr>
      </w:pPr>
      <w:r w:rsidRPr="003F45AA">
        <w:rPr>
          <w:b/>
        </w:rPr>
        <w:t>Goals and Timeline:</w:t>
      </w:r>
    </w:p>
    <w:p w14:paraId="5F7C8BBB" w14:textId="30C15EF4" w:rsidR="00F02945" w:rsidRDefault="003A45B7" w:rsidP="004C4A52">
      <w:r w:rsidRPr="00560F59">
        <w:t>(To be developed by TCO co-chairs.</w:t>
      </w:r>
      <w:r>
        <w:t xml:space="preserve">  Publication of Part 2 is imminent in Q1/Q2 2020).</w:t>
      </w:r>
      <w:r w:rsidR="00560F59">
        <w:t xml:space="preserve"> </w:t>
      </w:r>
    </w:p>
    <w:p w14:paraId="48096A3D" w14:textId="77777777" w:rsidR="003A45B7" w:rsidRDefault="003A45B7" w:rsidP="004C4A52">
      <w:r w:rsidRPr="00560F59">
        <w:rPr>
          <w:u w:val="single"/>
        </w:rPr>
        <w:t>Q3/Q4 2019</w:t>
      </w:r>
      <w:r w:rsidRPr="00560F59">
        <w:t xml:space="preserve"> – </w:t>
      </w:r>
      <w:r w:rsidR="00F855CC" w:rsidRPr="00560F59">
        <w:t xml:space="preserve">Submit to ANSI standards action </w:t>
      </w:r>
      <w:r w:rsidR="007860F5" w:rsidRPr="00560F59">
        <w:t>for publication and public review</w:t>
      </w:r>
    </w:p>
    <w:p w14:paraId="5C4ED88E" w14:textId="2E55C8DF" w:rsidR="00560F59" w:rsidRPr="00560F59" w:rsidRDefault="00560F59" w:rsidP="00560F59">
      <w:pPr>
        <w:pStyle w:val="ListParagraph"/>
        <w:numPr>
          <w:ilvl w:val="0"/>
          <w:numId w:val="8"/>
        </w:numPr>
      </w:pPr>
      <w:r w:rsidRPr="00560F59">
        <w:rPr>
          <w:highlight w:val="cyan"/>
        </w:rPr>
        <w:t>Complete – November 2019</w:t>
      </w:r>
    </w:p>
    <w:p w14:paraId="797872D2" w14:textId="77777777" w:rsidR="00560F59" w:rsidRDefault="007860F5" w:rsidP="004C4A52">
      <w:r w:rsidRPr="00560F59">
        <w:rPr>
          <w:u w:val="single"/>
        </w:rPr>
        <w:t>Q3/Q4 2019</w:t>
      </w:r>
      <w:r w:rsidRPr="00560F59">
        <w:t xml:space="preserve"> – Complete </w:t>
      </w:r>
      <w:r w:rsidR="00664513" w:rsidRPr="00560F59">
        <w:t xml:space="preserve">Standard 1000 strategic plan, submit to Board for </w:t>
      </w:r>
      <w:proofErr w:type="spellStart"/>
      <w:r w:rsidR="00664513" w:rsidRPr="00560F59">
        <w:t>approva</w:t>
      </w:r>
      <w:proofErr w:type="spellEnd"/>
    </w:p>
    <w:p w14:paraId="2C3D6FD1" w14:textId="7ECEBDA8" w:rsidR="007860F5" w:rsidRPr="00560F59" w:rsidRDefault="00560F59" w:rsidP="00560F59">
      <w:pPr>
        <w:pStyle w:val="ListParagraph"/>
        <w:numPr>
          <w:ilvl w:val="0"/>
          <w:numId w:val="8"/>
        </w:numPr>
      </w:pPr>
      <w:r>
        <w:t>Q1 / Q2 2020</w:t>
      </w:r>
    </w:p>
    <w:p w14:paraId="4BF76D9B" w14:textId="77777777" w:rsidR="007860F5" w:rsidRDefault="007860F5" w:rsidP="004C4A52">
      <w:r w:rsidRPr="00560F59">
        <w:rPr>
          <w:u w:val="single"/>
        </w:rPr>
        <w:t>Q4 2019</w:t>
      </w:r>
      <w:r w:rsidRPr="00560F59">
        <w:t xml:space="preserve"> – Complete response to public comments</w:t>
      </w:r>
    </w:p>
    <w:p w14:paraId="2C07E3A3" w14:textId="6EC77992" w:rsidR="00560F59" w:rsidRPr="00560F59" w:rsidRDefault="00560F59" w:rsidP="00560F59">
      <w:pPr>
        <w:pStyle w:val="ListParagraph"/>
        <w:numPr>
          <w:ilvl w:val="0"/>
          <w:numId w:val="8"/>
        </w:numPr>
        <w:rPr>
          <w:highlight w:val="cyan"/>
        </w:rPr>
      </w:pPr>
      <w:r w:rsidRPr="00560F59">
        <w:rPr>
          <w:highlight w:val="cyan"/>
        </w:rPr>
        <w:t>Complete – November 2019</w:t>
      </w:r>
    </w:p>
    <w:p w14:paraId="6E34B47D" w14:textId="77777777" w:rsidR="007860F5" w:rsidRDefault="00744D34" w:rsidP="004C4A52">
      <w:r w:rsidRPr="00560F59">
        <w:rPr>
          <w:u w:val="single"/>
        </w:rPr>
        <w:t>Q1 202</w:t>
      </w:r>
      <w:r w:rsidR="007860F5" w:rsidRPr="00560F59">
        <w:rPr>
          <w:u w:val="single"/>
        </w:rPr>
        <w:t>0</w:t>
      </w:r>
      <w:r w:rsidR="007860F5">
        <w:t xml:space="preserve"> – Publish APPA Standard 1000 Part 2</w:t>
      </w:r>
    </w:p>
    <w:p w14:paraId="1958A9D8" w14:textId="77777777" w:rsidR="00560F59" w:rsidRPr="00560F59" w:rsidRDefault="00560F59" w:rsidP="00560F59">
      <w:pPr>
        <w:pStyle w:val="ListParagraph"/>
        <w:numPr>
          <w:ilvl w:val="0"/>
          <w:numId w:val="8"/>
        </w:numPr>
        <w:rPr>
          <w:highlight w:val="cyan"/>
        </w:rPr>
      </w:pPr>
      <w:r w:rsidRPr="00560F59">
        <w:rPr>
          <w:highlight w:val="cyan"/>
        </w:rPr>
        <w:t>Complete – January 2020</w:t>
      </w:r>
    </w:p>
    <w:p w14:paraId="76FD0FCD" w14:textId="77777777" w:rsidR="003A45B7" w:rsidRDefault="003A45B7" w:rsidP="004C4A52"/>
    <w:p w14:paraId="655416FE" w14:textId="77777777" w:rsidR="003A45B7" w:rsidRDefault="003A45B7" w:rsidP="004C4A52"/>
    <w:p w14:paraId="66030149" w14:textId="77777777" w:rsidR="003A45B7" w:rsidRPr="003A45B7" w:rsidRDefault="003A45B7" w:rsidP="004C4A52">
      <w:pPr>
        <w:rPr>
          <w:b/>
          <w:u w:val="single"/>
        </w:rPr>
      </w:pPr>
      <w:r w:rsidRPr="003A45B7">
        <w:rPr>
          <w:b/>
          <w:u w:val="single"/>
        </w:rPr>
        <w:t>APPA Standards and Codes Council</w:t>
      </w:r>
    </w:p>
    <w:p w14:paraId="1C5546C2" w14:textId="77777777" w:rsidR="00E42274" w:rsidRDefault="00E42274" w:rsidP="00E42274">
      <w:pPr>
        <w:rPr>
          <w:rFonts w:eastAsia="Times New Roman" w:cs="Times New Roman"/>
          <w:color w:val="212529"/>
          <w:shd w:val="clear" w:color="auto" w:fill="FFFFFF"/>
        </w:rPr>
      </w:pPr>
      <w:r w:rsidRPr="00E42274">
        <w:rPr>
          <w:rFonts w:eastAsia="Times New Roman" w:cs="Times New Roman"/>
          <w:color w:val="212529"/>
          <w:shd w:val="clear" w:color="auto" w:fill="FFFFFF"/>
        </w:rPr>
        <w:t xml:space="preserve">The APPA Standards and Codes Council </w:t>
      </w:r>
      <w:r w:rsidR="004A7B47">
        <w:rPr>
          <w:rFonts w:eastAsia="Times New Roman" w:cs="Times New Roman"/>
          <w:color w:val="212529"/>
          <w:shd w:val="clear" w:color="auto" w:fill="FFFFFF"/>
        </w:rPr>
        <w:t xml:space="preserve">(ASCC) </w:t>
      </w:r>
      <w:r w:rsidRPr="00E42274">
        <w:rPr>
          <w:rFonts w:eastAsia="Times New Roman" w:cs="Times New Roman"/>
          <w:color w:val="212529"/>
          <w:shd w:val="clear" w:color="auto" w:fill="FFFFFF"/>
        </w:rPr>
        <w:t xml:space="preserve">establishes Work Groups to develop APPA standards and to make recommendations and propose changes to codes and </w:t>
      </w:r>
      <w:r w:rsidRPr="00E42274">
        <w:rPr>
          <w:rFonts w:eastAsia="Times New Roman" w:cs="Times New Roman"/>
          <w:color w:val="212529"/>
          <w:shd w:val="clear" w:color="auto" w:fill="FFFFFF"/>
        </w:rPr>
        <w:lastRenderedPageBreak/>
        <w:t>standards established and maintained by other standards development organizations</w:t>
      </w:r>
      <w:r w:rsidR="004A7B47">
        <w:rPr>
          <w:rFonts w:eastAsia="Times New Roman" w:cs="Times New Roman"/>
          <w:color w:val="212529"/>
          <w:shd w:val="clear" w:color="auto" w:fill="FFFFFF"/>
        </w:rPr>
        <w:t xml:space="preserve"> (SDOs)</w:t>
      </w:r>
      <w:r w:rsidRPr="00E42274">
        <w:rPr>
          <w:rFonts w:eastAsia="Times New Roman" w:cs="Times New Roman"/>
          <w:color w:val="212529"/>
          <w:shd w:val="clear" w:color="auto" w:fill="FFFFFF"/>
        </w:rPr>
        <w:t>.</w:t>
      </w:r>
      <w:r>
        <w:rPr>
          <w:rFonts w:eastAsia="Times New Roman" w:cs="Times New Roman"/>
          <w:color w:val="212529"/>
          <w:shd w:val="clear" w:color="auto" w:fill="FFFFFF"/>
        </w:rPr>
        <w:t xml:space="preserve">  Key </w:t>
      </w:r>
      <w:r w:rsidR="004A7B47">
        <w:rPr>
          <w:rFonts w:eastAsia="Times New Roman" w:cs="Times New Roman"/>
          <w:color w:val="212529"/>
          <w:shd w:val="clear" w:color="auto" w:fill="FFFFFF"/>
        </w:rPr>
        <w:t xml:space="preserve">ASCC </w:t>
      </w:r>
      <w:r>
        <w:rPr>
          <w:rFonts w:eastAsia="Times New Roman" w:cs="Times New Roman"/>
          <w:color w:val="212529"/>
          <w:shd w:val="clear" w:color="auto" w:fill="FFFFFF"/>
        </w:rPr>
        <w:t>objectives are:</w:t>
      </w:r>
    </w:p>
    <w:p w14:paraId="0E882FE9" w14:textId="77777777" w:rsidR="004A7B47" w:rsidRPr="00E42274" w:rsidRDefault="004A7B47" w:rsidP="00E42274">
      <w:pPr>
        <w:rPr>
          <w:rFonts w:eastAsia="Times New Roman" w:cs="Times New Roman"/>
          <w:sz w:val="20"/>
          <w:szCs w:val="20"/>
        </w:rPr>
      </w:pPr>
    </w:p>
    <w:p w14:paraId="19A2B04C" w14:textId="77777777" w:rsidR="00D83A93" w:rsidRDefault="004A7B47" w:rsidP="004A7B47">
      <w:pPr>
        <w:pStyle w:val="ListParagraph"/>
        <w:numPr>
          <w:ilvl w:val="0"/>
          <w:numId w:val="10"/>
        </w:numPr>
      </w:pPr>
      <w:r>
        <w:t xml:space="preserve">Monitor codes and standards development activities relevant to education facilities.  The primary monitored SDO’s include NFPA, ICC, ASHRAE, and ISO.  </w:t>
      </w:r>
    </w:p>
    <w:p w14:paraId="1152255C" w14:textId="77777777" w:rsidR="004A7B47" w:rsidRDefault="004A7B47" w:rsidP="004A7B47">
      <w:pPr>
        <w:pStyle w:val="ListParagraph"/>
        <w:numPr>
          <w:ilvl w:val="0"/>
          <w:numId w:val="10"/>
        </w:numPr>
      </w:pPr>
      <w:r>
        <w:t>Create educational webinars and annual conference sessions to inform APPA members of the changes to standards and codes.</w:t>
      </w:r>
    </w:p>
    <w:p w14:paraId="176FF46B" w14:textId="77777777" w:rsidR="004A7B47" w:rsidRDefault="004A7B47" w:rsidP="004A7B47">
      <w:pPr>
        <w:pStyle w:val="ListParagraph"/>
        <w:numPr>
          <w:ilvl w:val="0"/>
          <w:numId w:val="10"/>
        </w:numPr>
      </w:pPr>
      <w:r>
        <w:t xml:space="preserve">Proactively engage SDO activities that positively or negatively affect facilities operations. </w:t>
      </w:r>
    </w:p>
    <w:p w14:paraId="3D0076FA" w14:textId="77777777" w:rsidR="004A7B47" w:rsidRDefault="004A7B47" w:rsidP="004A7B47"/>
    <w:p w14:paraId="55E120F2" w14:textId="77777777" w:rsidR="004A7B47" w:rsidRDefault="004A7B47" w:rsidP="004A7B47">
      <w:pPr>
        <w:rPr>
          <w:b/>
        </w:rPr>
      </w:pPr>
      <w:r w:rsidRPr="00647E40">
        <w:rPr>
          <w:b/>
        </w:rPr>
        <w:t>Resources:</w:t>
      </w:r>
    </w:p>
    <w:p w14:paraId="38B9D2BC" w14:textId="77777777" w:rsidR="004A7B47" w:rsidRDefault="004A7B47" w:rsidP="004A7B47">
      <w:r>
        <w:t xml:space="preserve">ASCC is a combination of APPA staff and volunteer managed asset.  I&amp;C will support this asset with volunteers, committee feedback, and VP of I&amp;C liaison to the Executive Committee and APPA Board.  Financial resources will be defined with the work plan and reviewed at least annually.  </w:t>
      </w:r>
    </w:p>
    <w:p w14:paraId="4BD64293" w14:textId="77777777" w:rsidR="004A7B47" w:rsidRDefault="004A7B47" w:rsidP="004A7B47"/>
    <w:p w14:paraId="75C4D7CB" w14:textId="77777777" w:rsidR="004A7B47" w:rsidRDefault="004A7B47" w:rsidP="004A7B47">
      <w:pPr>
        <w:rPr>
          <w:b/>
        </w:rPr>
      </w:pPr>
      <w:r w:rsidRPr="003F45AA">
        <w:rPr>
          <w:b/>
        </w:rPr>
        <w:t>Goals and Timeline:</w:t>
      </w:r>
    </w:p>
    <w:p w14:paraId="1B977126" w14:textId="77777777" w:rsidR="004A7B47" w:rsidRDefault="004A7B47" w:rsidP="004A7B47">
      <w:r w:rsidRPr="004A7B47">
        <w:rPr>
          <w:highlight w:val="yellow"/>
        </w:rPr>
        <w:t>Under development by the ASCC</w:t>
      </w:r>
      <w:r>
        <w:t>.</w:t>
      </w:r>
    </w:p>
    <w:p w14:paraId="1BDC6F96" w14:textId="77777777" w:rsidR="004A7B47" w:rsidRDefault="004A7B47" w:rsidP="004A7B47"/>
    <w:p w14:paraId="72B18A7B" w14:textId="77777777" w:rsidR="003A45B7" w:rsidRDefault="003A45B7" w:rsidP="004C4A52"/>
    <w:p w14:paraId="201A8B58" w14:textId="77777777" w:rsidR="00DD33F5" w:rsidRDefault="00DD33F5" w:rsidP="004C4A52"/>
    <w:p w14:paraId="35606FC8" w14:textId="77777777" w:rsidR="005013D0" w:rsidRDefault="00D83A93" w:rsidP="004C4A52">
      <w:r>
        <w:t>The afore listed I&amp;C work plan areas are not intended to be all-inclusive.  The work plan does focus on the fundamental and primary elements of the I&amp;C Committee</w:t>
      </w:r>
      <w:r w:rsidR="002E5710">
        <w:t>’</w:t>
      </w:r>
      <w:r>
        <w:t xml:space="preserve">s scope in full support of the APPA strategic plan.  The work plan will commit </w:t>
      </w:r>
      <w:proofErr w:type="gramStart"/>
      <w:r>
        <w:t>I&amp;C</w:t>
      </w:r>
      <w:proofErr w:type="gramEnd"/>
      <w:r>
        <w:t xml:space="preserve"> to the timelines and milestones presented, but will be flexible and adaptable to best serve the needs of the APPA membership.  </w:t>
      </w:r>
    </w:p>
    <w:p w14:paraId="4FAD2A11" w14:textId="77777777" w:rsidR="002E5710" w:rsidRDefault="002E5710" w:rsidP="004C4A52"/>
    <w:p w14:paraId="4133A2EC" w14:textId="77777777" w:rsidR="002E5710" w:rsidRDefault="002E5710" w:rsidP="004C4A52"/>
    <w:p w14:paraId="74FDFBEB" w14:textId="77777777" w:rsidR="002E5710" w:rsidRDefault="002E5710" w:rsidP="004C4A52"/>
    <w:p w14:paraId="4EB64B73" w14:textId="77777777" w:rsidR="002E5710" w:rsidRDefault="002E5710" w:rsidP="004C4A52">
      <w:pPr>
        <w:rPr>
          <w:i/>
        </w:rPr>
      </w:pPr>
      <w:r>
        <w:rPr>
          <w:i/>
        </w:rPr>
        <w:t>Prepared by David Handwork; rev. 12/3/18</w:t>
      </w:r>
      <w:r w:rsidR="00C75BCA">
        <w:rPr>
          <w:i/>
        </w:rPr>
        <w:t>; Updated rev. 7/12/19</w:t>
      </w:r>
      <w:r w:rsidR="00FF0A5F">
        <w:rPr>
          <w:i/>
        </w:rPr>
        <w:t>; Draft 1/23/20</w:t>
      </w:r>
    </w:p>
    <w:p w14:paraId="427955F7" w14:textId="77777777" w:rsidR="00C75BCA" w:rsidRDefault="00C75BCA" w:rsidP="004C4A52">
      <w:pPr>
        <w:rPr>
          <w:i/>
        </w:rPr>
      </w:pPr>
    </w:p>
    <w:p w14:paraId="43E3C0BE" w14:textId="77777777" w:rsidR="00C75BCA" w:rsidRDefault="00C75BCA" w:rsidP="004C4A52">
      <w:pPr>
        <w:rPr>
          <w:i/>
        </w:rPr>
      </w:pPr>
      <w:r>
        <w:rPr>
          <w:i/>
        </w:rPr>
        <w:t>Revision Notes:</w:t>
      </w:r>
    </w:p>
    <w:p w14:paraId="136614F7" w14:textId="77777777" w:rsidR="00C75BCA" w:rsidRPr="00FF0A5F" w:rsidRDefault="00C75BCA" w:rsidP="00FF0A5F">
      <w:pPr>
        <w:pStyle w:val="ListParagraph"/>
        <w:numPr>
          <w:ilvl w:val="0"/>
          <w:numId w:val="11"/>
        </w:numPr>
        <w:rPr>
          <w:i/>
        </w:rPr>
      </w:pPr>
      <w:r w:rsidRPr="00FF0A5F">
        <w:rPr>
          <w:i/>
        </w:rPr>
        <w:t>July 2019 – Added ASCC and APPA Standard 1000 Total Cost of Ownership scope</w:t>
      </w:r>
      <w:r w:rsidR="00437264" w:rsidRPr="00FF0A5F">
        <w:rPr>
          <w:i/>
        </w:rPr>
        <w:t>; Updated Goals and Timelines</w:t>
      </w:r>
    </w:p>
    <w:p w14:paraId="4E3EF656" w14:textId="77777777" w:rsidR="00FF0A5F" w:rsidRPr="00FF0A5F" w:rsidRDefault="00FF0A5F" w:rsidP="00FF0A5F">
      <w:pPr>
        <w:pStyle w:val="ListParagraph"/>
        <w:numPr>
          <w:ilvl w:val="0"/>
          <w:numId w:val="11"/>
        </w:numPr>
        <w:rPr>
          <w:i/>
        </w:rPr>
      </w:pPr>
      <w:r>
        <w:rPr>
          <w:i/>
        </w:rPr>
        <w:t xml:space="preserve">January 2020 (DRAFT) - </w:t>
      </w:r>
    </w:p>
    <w:p w14:paraId="607D1A55" w14:textId="77777777" w:rsidR="002E5710" w:rsidRPr="002E5710" w:rsidRDefault="002E5710" w:rsidP="004C4A52">
      <w:pPr>
        <w:rPr>
          <w:i/>
        </w:rPr>
      </w:pPr>
    </w:p>
    <w:sectPr w:rsidR="002E5710" w:rsidRPr="002E5710" w:rsidSect="00B232E2">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58D661" w14:textId="77777777" w:rsidR="008F0404" w:rsidRDefault="008F0404" w:rsidP="005F1D76">
      <w:r>
        <w:separator/>
      </w:r>
    </w:p>
  </w:endnote>
  <w:endnote w:type="continuationSeparator" w:id="0">
    <w:p w14:paraId="58721FF9" w14:textId="77777777" w:rsidR="008F0404" w:rsidRDefault="008F0404" w:rsidP="005F1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634696"/>
      <w:docPartObj>
        <w:docPartGallery w:val="Page Numbers (Bottom of Page)"/>
        <w:docPartUnique/>
      </w:docPartObj>
    </w:sdtPr>
    <w:sdtEndPr>
      <w:rPr>
        <w:noProof/>
      </w:rPr>
    </w:sdtEndPr>
    <w:sdtContent>
      <w:p w14:paraId="41A07311" w14:textId="77777777" w:rsidR="008F0404" w:rsidRDefault="008F0404">
        <w:pPr>
          <w:pStyle w:val="Footer"/>
          <w:jc w:val="center"/>
        </w:pPr>
        <w:r>
          <w:fldChar w:fldCharType="begin"/>
        </w:r>
        <w:r>
          <w:instrText xml:space="preserve"> PAGE   \* MERGEFORMAT </w:instrText>
        </w:r>
        <w:r>
          <w:fldChar w:fldCharType="separate"/>
        </w:r>
        <w:r w:rsidR="00A816B3">
          <w:rPr>
            <w:noProof/>
          </w:rPr>
          <w:t>1</w:t>
        </w:r>
        <w:r>
          <w:rPr>
            <w:noProof/>
          </w:rPr>
          <w:fldChar w:fldCharType="end"/>
        </w:r>
      </w:p>
    </w:sdtContent>
  </w:sdt>
  <w:p w14:paraId="436B2B97" w14:textId="77777777" w:rsidR="008F0404" w:rsidRDefault="008F040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680798" w14:textId="77777777" w:rsidR="008F0404" w:rsidRDefault="008F0404" w:rsidP="005F1D76">
      <w:r>
        <w:separator/>
      </w:r>
    </w:p>
  </w:footnote>
  <w:footnote w:type="continuationSeparator" w:id="0">
    <w:p w14:paraId="231B08FC" w14:textId="77777777" w:rsidR="008F0404" w:rsidRDefault="008F0404" w:rsidP="005F1D7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26770"/>
    <w:multiLevelType w:val="hybridMultilevel"/>
    <w:tmpl w:val="F75C0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392C4A"/>
    <w:multiLevelType w:val="hybridMultilevel"/>
    <w:tmpl w:val="8B68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163577"/>
    <w:multiLevelType w:val="hybridMultilevel"/>
    <w:tmpl w:val="AA62E3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461579"/>
    <w:multiLevelType w:val="hybridMultilevel"/>
    <w:tmpl w:val="E436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6C5E66"/>
    <w:multiLevelType w:val="hybridMultilevel"/>
    <w:tmpl w:val="7C845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00769B"/>
    <w:multiLevelType w:val="hybridMultilevel"/>
    <w:tmpl w:val="E7483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8212D8"/>
    <w:multiLevelType w:val="hybridMultilevel"/>
    <w:tmpl w:val="0360B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142530"/>
    <w:multiLevelType w:val="hybridMultilevel"/>
    <w:tmpl w:val="AA62E3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9608B6"/>
    <w:multiLevelType w:val="hybridMultilevel"/>
    <w:tmpl w:val="D3DE9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6A48D1"/>
    <w:multiLevelType w:val="hybridMultilevel"/>
    <w:tmpl w:val="8E8E5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FC193C"/>
    <w:multiLevelType w:val="hybridMultilevel"/>
    <w:tmpl w:val="929E5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num>
  <w:num w:numId="4">
    <w:abstractNumId w:val="5"/>
  </w:num>
  <w:num w:numId="5">
    <w:abstractNumId w:val="9"/>
  </w:num>
  <w:num w:numId="6">
    <w:abstractNumId w:val="4"/>
  </w:num>
  <w:num w:numId="7">
    <w:abstractNumId w:val="3"/>
  </w:num>
  <w:num w:numId="8">
    <w:abstractNumId w:val="1"/>
  </w:num>
  <w:num w:numId="9">
    <w:abstractNumId w:val="10"/>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994"/>
    <w:rsid w:val="00113904"/>
    <w:rsid w:val="001260F5"/>
    <w:rsid w:val="00136EB8"/>
    <w:rsid w:val="00181494"/>
    <w:rsid w:val="00193C00"/>
    <w:rsid w:val="0019783A"/>
    <w:rsid w:val="001B68E6"/>
    <w:rsid w:val="001C0469"/>
    <w:rsid w:val="001C1759"/>
    <w:rsid w:val="001C30F8"/>
    <w:rsid w:val="00211AFC"/>
    <w:rsid w:val="0022611A"/>
    <w:rsid w:val="00264BD2"/>
    <w:rsid w:val="00266974"/>
    <w:rsid w:val="00285E70"/>
    <w:rsid w:val="00293064"/>
    <w:rsid w:val="002A2CDC"/>
    <w:rsid w:val="002E5710"/>
    <w:rsid w:val="00317760"/>
    <w:rsid w:val="003956A4"/>
    <w:rsid w:val="00396E23"/>
    <w:rsid w:val="00396EAE"/>
    <w:rsid w:val="003A45B7"/>
    <w:rsid w:val="003F45AA"/>
    <w:rsid w:val="00423FD5"/>
    <w:rsid w:val="00437264"/>
    <w:rsid w:val="00447758"/>
    <w:rsid w:val="00454E1F"/>
    <w:rsid w:val="00477074"/>
    <w:rsid w:val="004A7B47"/>
    <w:rsid w:val="004C4A52"/>
    <w:rsid w:val="004D3C96"/>
    <w:rsid w:val="004F610D"/>
    <w:rsid w:val="005013D0"/>
    <w:rsid w:val="005042A6"/>
    <w:rsid w:val="00505E62"/>
    <w:rsid w:val="00560F59"/>
    <w:rsid w:val="005F1D76"/>
    <w:rsid w:val="00605A49"/>
    <w:rsid w:val="00624BA1"/>
    <w:rsid w:val="00647E40"/>
    <w:rsid w:val="00661285"/>
    <w:rsid w:val="00664513"/>
    <w:rsid w:val="006D1328"/>
    <w:rsid w:val="00700EF1"/>
    <w:rsid w:val="00744D34"/>
    <w:rsid w:val="00763EFC"/>
    <w:rsid w:val="00764F1B"/>
    <w:rsid w:val="007860F5"/>
    <w:rsid w:val="00787386"/>
    <w:rsid w:val="0079066B"/>
    <w:rsid w:val="007D5A15"/>
    <w:rsid w:val="0081588B"/>
    <w:rsid w:val="00853D60"/>
    <w:rsid w:val="00894581"/>
    <w:rsid w:val="008A3C4B"/>
    <w:rsid w:val="008F0404"/>
    <w:rsid w:val="009127B0"/>
    <w:rsid w:val="00930D34"/>
    <w:rsid w:val="0095098D"/>
    <w:rsid w:val="009855DA"/>
    <w:rsid w:val="009C70EF"/>
    <w:rsid w:val="00A310DC"/>
    <w:rsid w:val="00A816B3"/>
    <w:rsid w:val="00B232E2"/>
    <w:rsid w:val="00B6547F"/>
    <w:rsid w:val="00BF335C"/>
    <w:rsid w:val="00C421F9"/>
    <w:rsid w:val="00C75BCA"/>
    <w:rsid w:val="00C77EF1"/>
    <w:rsid w:val="00C811A9"/>
    <w:rsid w:val="00CA5655"/>
    <w:rsid w:val="00CD74FC"/>
    <w:rsid w:val="00CE0994"/>
    <w:rsid w:val="00D06450"/>
    <w:rsid w:val="00D22E0B"/>
    <w:rsid w:val="00D77956"/>
    <w:rsid w:val="00D83A93"/>
    <w:rsid w:val="00DA46B0"/>
    <w:rsid w:val="00DD33F5"/>
    <w:rsid w:val="00E051FC"/>
    <w:rsid w:val="00E304B0"/>
    <w:rsid w:val="00E42274"/>
    <w:rsid w:val="00E47D8E"/>
    <w:rsid w:val="00E84B00"/>
    <w:rsid w:val="00F02945"/>
    <w:rsid w:val="00F35459"/>
    <w:rsid w:val="00F855CC"/>
    <w:rsid w:val="00F9138B"/>
    <w:rsid w:val="00F9659D"/>
    <w:rsid w:val="00FF0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80BA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59D"/>
    <w:pPr>
      <w:ind w:left="720"/>
      <w:contextualSpacing/>
    </w:pPr>
  </w:style>
  <w:style w:type="paragraph" w:styleId="Header">
    <w:name w:val="header"/>
    <w:basedOn w:val="Normal"/>
    <w:link w:val="HeaderChar"/>
    <w:uiPriority w:val="99"/>
    <w:unhideWhenUsed/>
    <w:rsid w:val="005F1D76"/>
    <w:pPr>
      <w:tabs>
        <w:tab w:val="center" w:pos="4680"/>
        <w:tab w:val="right" w:pos="9360"/>
      </w:tabs>
    </w:pPr>
  </w:style>
  <w:style w:type="character" w:customStyle="1" w:styleId="HeaderChar">
    <w:name w:val="Header Char"/>
    <w:basedOn w:val="DefaultParagraphFont"/>
    <w:link w:val="Header"/>
    <w:uiPriority w:val="99"/>
    <w:rsid w:val="005F1D76"/>
  </w:style>
  <w:style w:type="paragraph" w:styleId="Footer">
    <w:name w:val="footer"/>
    <w:basedOn w:val="Normal"/>
    <w:link w:val="FooterChar"/>
    <w:uiPriority w:val="99"/>
    <w:unhideWhenUsed/>
    <w:rsid w:val="005F1D76"/>
    <w:pPr>
      <w:tabs>
        <w:tab w:val="center" w:pos="4680"/>
        <w:tab w:val="right" w:pos="9360"/>
      </w:tabs>
    </w:pPr>
  </w:style>
  <w:style w:type="character" w:customStyle="1" w:styleId="FooterChar">
    <w:name w:val="Footer Char"/>
    <w:basedOn w:val="DefaultParagraphFont"/>
    <w:link w:val="Footer"/>
    <w:uiPriority w:val="99"/>
    <w:rsid w:val="005F1D7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59D"/>
    <w:pPr>
      <w:ind w:left="720"/>
      <w:contextualSpacing/>
    </w:pPr>
  </w:style>
  <w:style w:type="paragraph" w:styleId="Header">
    <w:name w:val="header"/>
    <w:basedOn w:val="Normal"/>
    <w:link w:val="HeaderChar"/>
    <w:uiPriority w:val="99"/>
    <w:unhideWhenUsed/>
    <w:rsid w:val="005F1D76"/>
    <w:pPr>
      <w:tabs>
        <w:tab w:val="center" w:pos="4680"/>
        <w:tab w:val="right" w:pos="9360"/>
      </w:tabs>
    </w:pPr>
  </w:style>
  <w:style w:type="character" w:customStyle="1" w:styleId="HeaderChar">
    <w:name w:val="Header Char"/>
    <w:basedOn w:val="DefaultParagraphFont"/>
    <w:link w:val="Header"/>
    <w:uiPriority w:val="99"/>
    <w:rsid w:val="005F1D76"/>
  </w:style>
  <w:style w:type="paragraph" w:styleId="Footer">
    <w:name w:val="footer"/>
    <w:basedOn w:val="Normal"/>
    <w:link w:val="FooterChar"/>
    <w:uiPriority w:val="99"/>
    <w:unhideWhenUsed/>
    <w:rsid w:val="005F1D76"/>
    <w:pPr>
      <w:tabs>
        <w:tab w:val="center" w:pos="4680"/>
        <w:tab w:val="right" w:pos="9360"/>
      </w:tabs>
    </w:pPr>
  </w:style>
  <w:style w:type="character" w:customStyle="1" w:styleId="FooterChar">
    <w:name w:val="Footer Char"/>
    <w:basedOn w:val="DefaultParagraphFont"/>
    <w:link w:val="Footer"/>
    <w:uiPriority w:val="99"/>
    <w:rsid w:val="005F1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9556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2164</Words>
  <Characters>12338</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14474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Handwork</dc:creator>
  <cp:keywords/>
  <dc:description/>
  <cp:lastModifiedBy>David Handwork</cp:lastModifiedBy>
  <cp:revision>6</cp:revision>
  <dcterms:created xsi:type="dcterms:W3CDTF">2020-01-07T21:06:00Z</dcterms:created>
  <dcterms:modified xsi:type="dcterms:W3CDTF">2020-01-23T11:30:00Z</dcterms:modified>
</cp:coreProperties>
</file>